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4F22D1">
      <w:pPr>
        <w:rPr>
          <w:rFonts w:ascii="Arial" w:hAnsi="Arial"/>
          <w:b/>
          <w:sz w:val="20"/>
        </w:rPr>
      </w:pPr>
      <w:r w:rsidRPr="004F22D1">
        <w:rPr>
          <w:rFonts w:ascii="Arial" w:hAnsi="Arial"/>
          <w:b/>
          <w:noProof/>
          <w:sz w:val="20"/>
        </w:rPr>
        <w:drawing>
          <wp:inline distT="0" distB="0" distL="0" distR="0">
            <wp:extent cx="889000" cy="840670"/>
            <wp:effectExtent l="25400" t="0" r="0" b="0"/>
            <wp:docPr id="2" name="Picture 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jpeg"/>
                    <pic:cNvPicPr>
                      <a:picLocks noChangeAspect="1" noChangeArrowheads="1"/>
                    </pic:cNvPicPr>
                  </pic:nvPicPr>
                  <pic:blipFill>
                    <a:blip r:embed="rId5"/>
                    <a:srcRect/>
                    <a:stretch>
                      <a:fillRect/>
                    </a:stretch>
                  </pic:blipFill>
                  <pic:spPr bwMode="auto">
                    <a:xfrm>
                      <a:off x="0" y="0"/>
                      <a:ext cx="888684" cy="840371"/>
                    </a:xfrm>
                    <a:prstGeom prst="rect">
                      <a:avLst/>
                    </a:prstGeom>
                    <a:noFill/>
                    <a:ln w="9525">
                      <a:noFill/>
                      <a:miter lim="800000"/>
                      <a:headEnd/>
                      <a:tailEnd/>
                    </a:ln>
                  </pic:spPr>
                </pic:pic>
              </a:graphicData>
            </a:graphic>
          </wp:inline>
        </w:drawing>
      </w:r>
      <w:r w:rsidR="007D2331">
        <w:rPr>
          <w:rFonts w:ascii="Arial" w:hAnsi="Arial"/>
          <w:b/>
          <w:sz w:val="20"/>
        </w:rPr>
        <w:t>Lent 5</w:t>
      </w:r>
      <w:r w:rsidR="00863A79">
        <w:rPr>
          <w:rFonts w:ascii="Arial" w:hAnsi="Arial"/>
          <w:b/>
          <w:sz w:val="20"/>
        </w:rPr>
        <w:t xml:space="preserve">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Pr>
          <w:rFonts w:ascii="Arial" w:hAnsi="Arial"/>
          <w:b/>
          <w:sz w:val="20"/>
        </w:rPr>
        <w:t xml:space="preserve"> </w:t>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CCC0D9" w:themeColor="accent4" w:themeTint="66" w:fill="6CD994"/>
          </w:tcPr>
          <w:p w:rsidR="00161404" w:rsidRPr="007D2331" w:rsidRDefault="007D2331" w:rsidP="007D2331">
            <w:pPr>
              <w:pStyle w:val="NormalWeb"/>
              <w:shd w:val="clear" w:color="auto" w:fill="E0D1C4"/>
              <w:spacing w:before="2" w:after="2"/>
            </w:pPr>
            <w:r>
              <w:rPr>
                <w:rFonts w:ascii="Arial" w:hAnsi="Arial"/>
              </w:rPr>
              <w:t xml:space="preserve">The raising of Lazarus is fundamentally the proclamation of the gospel. The range of the cast of characters is large enough to count us all into the story. Jesus himself is portrayed by John’s gospel here as particularly decisive, tempered by a full range of very human emotions. Indeed these events and the next chapter 12 before we move to the Last </w:t>
            </w:r>
            <w:proofErr w:type="gramStart"/>
            <w:r>
              <w:rPr>
                <w:rFonts w:ascii="Arial" w:hAnsi="Arial"/>
              </w:rPr>
              <w:t>Supper,</w:t>
            </w:r>
            <w:proofErr w:type="gramEnd"/>
            <w:r>
              <w:rPr>
                <w:rFonts w:ascii="Arial" w:hAnsi="Arial"/>
              </w:rPr>
              <w:t xml:space="preserve"> are the turning point of the gospel and of Lent toward the Paschal Mystery. CCC 640 teaches the core of our faith in the Resurrection. Jesus expresses very deep emotions, almost of indignation, at the responses of people to death as a sign of resurrection. While we live in a “culture of death”, we do everything we can to deny it. This may be a time to reflect on a recent trend not to have funerals, even opposing the deceased’s wishes. </w:t>
            </w:r>
          </w:p>
        </w:tc>
      </w:tr>
    </w:tbl>
    <w:p w:rsidR="00161404" w:rsidRPr="00161404" w:rsidRDefault="00161404">
      <w:pPr>
        <w:rPr>
          <w:rFonts w:ascii="Arial" w:hAnsi="Arial"/>
          <w:sz w:val="20"/>
        </w:rPr>
      </w:pPr>
    </w:p>
    <w:p w:rsidR="007D2331" w:rsidRDefault="00161404" w:rsidP="007D2331">
      <w:pPr>
        <w:pStyle w:val="NormalWeb"/>
        <w:spacing w:before="2" w:after="2"/>
        <w:rPr>
          <w:rFonts w:ascii="Arial,Bold" w:hAnsi="Arial,Bold"/>
        </w:rPr>
      </w:pPr>
      <w:r>
        <w:rPr>
          <w:rFonts w:ascii="Arial" w:hAnsi="Arial"/>
          <w:b/>
        </w:rPr>
        <w:t>FIRST READING</w:t>
      </w:r>
      <w:r w:rsidR="00B71632">
        <w:rPr>
          <w:rFonts w:ascii="Arial" w:hAnsi="Arial"/>
          <w:b/>
        </w:rPr>
        <w:t xml:space="preserve">: </w:t>
      </w:r>
      <w:r w:rsidR="007D2331">
        <w:rPr>
          <w:rFonts w:ascii="Arial" w:hAnsi="Arial"/>
          <w:b/>
        </w:rPr>
        <w:t>Ezek</w:t>
      </w:r>
      <w:r w:rsidR="007D2331" w:rsidRPr="007D2331">
        <w:rPr>
          <w:rFonts w:ascii="Arial" w:hAnsi="Arial"/>
          <w:b/>
        </w:rPr>
        <w:t>iel 37, 12-14</w:t>
      </w:r>
      <w:r w:rsidR="007D2331">
        <w:rPr>
          <w:rFonts w:ascii="Arial,Bold" w:hAnsi="Arial,Bold"/>
        </w:rPr>
        <w:t xml:space="preserve"> </w:t>
      </w:r>
    </w:p>
    <w:p w:rsidR="007D2331" w:rsidRDefault="007D2331" w:rsidP="007D2331">
      <w:pPr>
        <w:pStyle w:val="NormalWeb"/>
        <w:spacing w:before="2" w:after="2"/>
      </w:pPr>
    </w:p>
    <w:p w:rsidR="007D2331" w:rsidRPr="007D2331" w:rsidRDefault="007D2331" w:rsidP="007D2331">
      <w:pPr>
        <w:pStyle w:val="NormalWeb"/>
        <w:spacing w:before="2" w:after="2"/>
        <w:rPr>
          <w:rFonts w:ascii="Arial" w:hAnsi="Arial"/>
        </w:rPr>
      </w:pPr>
      <w:r>
        <w:rPr>
          <w:rFonts w:ascii="Arial" w:hAnsi="Arial"/>
        </w:rPr>
        <w:t xml:space="preserve">The text is from the very end of the Vision of the Dry Bones and is well paired with the Gospel today and with the proximity to Easter. The prophet is given these words and message for the whole people of Israel just at their moment of darkest despair. The point isn’t even the miracle of resurrection, but that resurrection points us to know and worship the LORD as our God. Resurrection is not a new concept introduced by Jesus; he receives this teaching from the prophetic lineage of ancient Israel, and he places himself in that lineage. Resurrection is challenging to the modern person; at the root, the resurrection is God’s decisive intervention in the providential care of our lives. The modern person rejects divine intervention or any need for this, because the modern person thinks to be able to take care of one’s own self without need of others. The trouble with resurrection is its profound connection to the nature and truth of love, and love is very difficult for the modern person. </w:t>
      </w:r>
    </w:p>
    <w:p w:rsidR="007D2331" w:rsidRDefault="007D2331" w:rsidP="007D2331">
      <w:pPr>
        <w:pStyle w:val="NormalWeb"/>
        <w:spacing w:before="2" w:after="2"/>
        <w:rPr>
          <w:rFonts w:ascii="Arial,Bold" w:hAnsi="Arial,Bold"/>
        </w:rPr>
      </w:pPr>
    </w:p>
    <w:p w:rsidR="007D2331" w:rsidRDefault="007D2331" w:rsidP="007D2331">
      <w:pPr>
        <w:pStyle w:val="NormalWeb"/>
        <w:spacing w:before="2" w:after="2"/>
      </w:pPr>
      <w:r w:rsidRPr="007D2331">
        <w:rPr>
          <w:rFonts w:ascii="Arial" w:hAnsi="Arial"/>
          <w:b/>
        </w:rPr>
        <w:t>Vss. 1-14: CCC 715</w:t>
      </w:r>
      <w:r>
        <w:rPr>
          <w:rFonts w:ascii="Arial,Bold" w:hAnsi="Arial,Bold"/>
        </w:rPr>
        <w:t xml:space="preserve"> </w:t>
      </w:r>
      <w:proofErr w:type="gramStart"/>
      <w:r>
        <w:rPr>
          <w:rFonts w:ascii="Arial" w:hAnsi="Arial"/>
        </w:rPr>
        <w:t>This</w:t>
      </w:r>
      <w:proofErr w:type="gramEnd"/>
      <w:r>
        <w:rPr>
          <w:rFonts w:ascii="Arial" w:hAnsi="Arial"/>
        </w:rPr>
        <w:t xml:space="preserve"> reference names the effects of the end of days which God will bring about.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7D2331" w:rsidRDefault="007D2331" w:rsidP="007D2331">
            <w:pPr>
              <w:pStyle w:val="NormalWeb"/>
              <w:spacing w:before="2" w:after="2"/>
            </w:pPr>
            <w:r>
              <w:rPr>
                <w:rFonts w:ascii="Arial" w:hAnsi="Arial"/>
              </w:rPr>
              <w:t xml:space="preserve">What does the reading mean by “I will put my Spirit in you, and you will live?” </w:t>
            </w:r>
          </w:p>
          <w:p w:rsidR="007D2331" w:rsidRDefault="007D2331" w:rsidP="007D2331">
            <w:pPr>
              <w:pStyle w:val="NormalWeb"/>
              <w:spacing w:before="2" w:after="2"/>
              <w:rPr>
                <w:rFonts w:ascii="Arial" w:hAnsi="Arial"/>
              </w:rPr>
            </w:pPr>
          </w:p>
          <w:p w:rsidR="007D2331" w:rsidRDefault="007D2331" w:rsidP="007D2331">
            <w:pPr>
              <w:pStyle w:val="NormalWeb"/>
              <w:spacing w:before="2" w:after="2"/>
              <w:rPr>
                <w:rFonts w:ascii="Arial" w:hAnsi="Arial"/>
              </w:rPr>
            </w:pPr>
          </w:p>
          <w:p w:rsidR="007D2331" w:rsidRDefault="007D2331" w:rsidP="007D2331">
            <w:pPr>
              <w:pStyle w:val="NormalWeb"/>
              <w:spacing w:before="2" w:after="2"/>
            </w:pPr>
            <w:r>
              <w:rPr>
                <w:rFonts w:ascii="Arial" w:hAnsi="Arial"/>
              </w:rPr>
              <w:t xml:space="preserve">Who is the Holy Spirit? </w:t>
            </w:r>
          </w:p>
          <w:p w:rsidR="00161404" w:rsidRPr="00161404" w:rsidRDefault="00161404" w:rsidP="00187C46">
            <w:pPr>
              <w:pStyle w:val="NormalWeb"/>
              <w:spacing w:before="2" w:after="2"/>
              <w:rPr>
                <w:rFonts w:ascii="Arial" w:hAnsi="Arial"/>
              </w:rPr>
            </w:pPr>
          </w:p>
        </w:tc>
      </w:tr>
      <w:tr w:rsidR="00161404" w:rsidRPr="00161404">
        <w:tc>
          <w:tcPr>
            <w:tcW w:w="1638" w:type="dxa"/>
            <w:shd w:val="solid" w:color="CCC0D9" w:themeColor="accent4" w:themeTint="66"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7D2331" w:rsidRDefault="007D2331" w:rsidP="007D2331">
            <w:pPr>
              <w:pStyle w:val="NormalWeb"/>
              <w:spacing w:before="2" w:after="2"/>
            </w:pPr>
            <w:r>
              <w:rPr>
                <w:rFonts w:ascii="Arial" w:hAnsi="Arial"/>
              </w:rPr>
              <w:t xml:space="preserve">How does your life show that the Spirit is put in you? </w:t>
            </w:r>
          </w:p>
          <w:p w:rsidR="007D2331" w:rsidRDefault="007D2331" w:rsidP="007D2331">
            <w:pPr>
              <w:pStyle w:val="NormalWeb"/>
              <w:spacing w:before="2" w:after="2"/>
              <w:rPr>
                <w:rFonts w:ascii="Arial" w:hAnsi="Arial"/>
              </w:rPr>
            </w:pPr>
          </w:p>
          <w:p w:rsidR="007D2331" w:rsidRDefault="007D2331" w:rsidP="007D2331">
            <w:pPr>
              <w:pStyle w:val="NormalWeb"/>
              <w:spacing w:before="2" w:after="2"/>
              <w:rPr>
                <w:rFonts w:ascii="Arial" w:hAnsi="Arial"/>
              </w:rPr>
            </w:pPr>
          </w:p>
          <w:p w:rsidR="007D2331" w:rsidRDefault="007D2331" w:rsidP="007D2331">
            <w:pPr>
              <w:pStyle w:val="NormalWeb"/>
              <w:spacing w:before="2" w:after="2"/>
            </w:pPr>
            <w:r>
              <w:rPr>
                <w:rFonts w:ascii="Arial" w:hAnsi="Arial"/>
              </w:rPr>
              <w:t xml:space="preserve">In what way are we “dry bones” and without Spirit in our culture? </w:t>
            </w:r>
          </w:p>
          <w:p w:rsidR="00161404" w:rsidRPr="00161404" w:rsidRDefault="00161404" w:rsidP="00187C46">
            <w:pPr>
              <w:pStyle w:val="NormalWeb"/>
              <w:spacing w:before="2" w:after="2"/>
              <w:rPr>
                <w:rFonts w:ascii="Arial" w:hAnsi="Arial"/>
              </w:rPr>
            </w:pP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7D2331" w:rsidRDefault="007D2331" w:rsidP="007D2331">
            <w:pPr>
              <w:pStyle w:val="NormalWeb"/>
              <w:spacing w:before="2" w:after="2"/>
            </w:pPr>
            <w:r>
              <w:rPr>
                <w:rFonts w:ascii="Arial" w:hAnsi="Arial"/>
              </w:rPr>
              <w:t xml:space="preserve">Why do we have a corporal work of mercy that reads, “Bury the dead?” </w:t>
            </w:r>
          </w:p>
          <w:p w:rsidR="007D2331" w:rsidRDefault="007D2331" w:rsidP="007D2331">
            <w:pPr>
              <w:pStyle w:val="NormalWeb"/>
              <w:spacing w:before="2" w:after="2"/>
              <w:rPr>
                <w:rFonts w:ascii="Arial" w:hAnsi="Arial"/>
              </w:rPr>
            </w:pPr>
          </w:p>
          <w:p w:rsidR="007D2331" w:rsidRDefault="007D2331" w:rsidP="007D2331">
            <w:pPr>
              <w:pStyle w:val="NormalWeb"/>
              <w:spacing w:before="2" w:after="2"/>
              <w:rPr>
                <w:rFonts w:ascii="Arial" w:hAnsi="Arial"/>
              </w:rPr>
            </w:pPr>
          </w:p>
          <w:p w:rsidR="007D2331" w:rsidRDefault="007D2331" w:rsidP="007D2331">
            <w:pPr>
              <w:pStyle w:val="NormalWeb"/>
              <w:spacing w:before="2" w:after="2"/>
            </w:pPr>
            <w:r>
              <w:rPr>
                <w:rFonts w:ascii="Arial" w:hAnsi="Arial"/>
              </w:rPr>
              <w:t xml:space="preserve">What does the Resurrection mean for your life now?” </w:t>
            </w:r>
          </w:p>
          <w:p w:rsidR="00161404" w:rsidRPr="00161404" w:rsidRDefault="00161404" w:rsidP="00187C46">
            <w:pPr>
              <w:rPr>
                <w:rFonts w:ascii="Arial" w:hAnsi="Arial"/>
                <w:sz w:val="20"/>
              </w:rPr>
            </w:pPr>
          </w:p>
        </w:tc>
      </w:tr>
      <w:tr w:rsidR="00161404" w:rsidRPr="00161404">
        <w:tc>
          <w:tcPr>
            <w:tcW w:w="1638" w:type="dxa"/>
            <w:shd w:val="solid" w:color="CCC0D9" w:themeColor="accent4" w:themeTint="66" w:fill="7FD9A2"/>
          </w:tcPr>
          <w:p w:rsidR="00161404" w:rsidRPr="00161404" w:rsidRDefault="00161404">
            <w:pPr>
              <w:rPr>
                <w:rFonts w:ascii="Arial" w:hAnsi="Arial"/>
                <w:b/>
                <w:sz w:val="20"/>
              </w:rPr>
            </w:pPr>
            <w:r>
              <w:rPr>
                <w:rFonts w:ascii="Arial" w:hAnsi="Arial"/>
                <w:b/>
                <w:sz w:val="20"/>
              </w:rPr>
              <w:t>WORSHIP</w:t>
            </w:r>
          </w:p>
        </w:tc>
        <w:tc>
          <w:tcPr>
            <w:tcW w:w="7938" w:type="dxa"/>
          </w:tcPr>
          <w:p w:rsidR="007D2331" w:rsidRDefault="007D2331" w:rsidP="007D2331">
            <w:pPr>
              <w:pStyle w:val="NormalWeb"/>
              <w:spacing w:before="2" w:after="2"/>
            </w:pPr>
            <w:r>
              <w:rPr>
                <w:rFonts w:ascii="Arial" w:hAnsi="Arial"/>
              </w:rPr>
              <w:t xml:space="preserve">How does the Resurrection point us to worship? </w:t>
            </w:r>
          </w:p>
          <w:p w:rsidR="007D2331" w:rsidRDefault="007D2331" w:rsidP="007D2331">
            <w:pPr>
              <w:pStyle w:val="NormalWeb"/>
              <w:spacing w:before="2" w:after="2"/>
              <w:rPr>
                <w:rFonts w:ascii="Arial" w:hAnsi="Arial"/>
              </w:rPr>
            </w:pPr>
          </w:p>
          <w:p w:rsidR="007D2331" w:rsidRDefault="007D2331" w:rsidP="007D2331">
            <w:pPr>
              <w:pStyle w:val="NormalWeb"/>
              <w:spacing w:before="2" w:after="2"/>
              <w:rPr>
                <w:rFonts w:ascii="Arial" w:hAnsi="Arial"/>
              </w:rPr>
            </w:pPr>
          </w:p>
          <w:p w:rsidR="007D2331" w:rsidRDefault="007D2331" w:rsidP="007D2331">
            <w:pPr>
              <w:pStyle w:val="NormalWeb"/>
              <w:spacing w:before="2" w:after="2"/>
            </w:pPr>
            <w:r>
              <w:rPr>
                <w:rFonts w:ascii="Arial" w:hAnsi="Arial"/>
              </w:rPr>
              <w:t xml:space="preserve">How will it feel to go from dry bones to Spirit filled? </w:t>
            </w:r>
          </w:p>
          <w:p w:rsidR="00161404" w:rsidRPr="00161404" w:rsidRDefault="00161404" w:rsidP="00187C46">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7D2331" w:rsidRDefault="00B71632" w:rsidP="007D2331">
      <w:pPr>
        <w:pStyle w:val="NormalWeb"/>
        <w:spacing w:before="2" w:after="2"/>
        <w:rPr>
          <w:rFonts w:ascii="Arial,Bold" w:hAnsi="Arial,Bold"/>
        </w:rPr>
      </w:pPr>
      <w:r>
        <w:rPr>
          <w:rFonts w:ascii="Arial" w:hAnsi="Arial"/>
          <w:b/>
        </w:rPr>
        <w:t>RESPONSORIAL</w:t>
      </w:r>
      <w:r w:rsidR="009E230B">
        <w:rPr>
          <w:rFonts w:ascii="Arial" w:hAnsi="Arial"/>
          <w:b/>
        </w:rPr>
        <w:t>:</w:t>
      </w:r>
      <w:r w:rsidR="001B6194">
        <w:rPr>
          <w:rFonts w:ascii="Arial" w:hAnsi="Arial"/>
          <w:b/>
        </w:rPr>
        <w:t xml:space="preserve"> </w:t>
      </w:r>
      <w:r w:rsidR="007D2331" w:rsidRPr="007D2331">
        <w:rPr>
          <w:rFonts w:ascii="Arial" w:hAnsi="Arial"/>
          <w:b/>
        </w:rPr>
        <w:t xml:space="preserve">Psalm 130, 1-2. 3-4. 5-6. 7-8 </w:t>
      </w:r>
      <w:r w:rsidR="007D2331" w:rsidRPr="007D2331">
        <w:rPr>
          <w:rFonts w:ascii="Arial" w:hAnsi="Arial"/>
          <w:b/>
          <w:i/>
        </w:rPr>
        <w:t>De</w:t>
      </w:r>
      <w:r w:rsidR="007D2331" w:rsidRPr="007D2331">
        <w:rPr>
          <w:rFonts w:ascii="Arial" w:hAnsi="Arial"/>
          <w:b/>
        </w:rPr>
        <w:t xml:space="preserve"> </w:t>
      </w:r>
      <w:proofErr w:type="spellStart"/>
      <w:r w:rsidR="007D2331" w:rsidRPr="007D2331">
        <w:rPr>
          <w:rFonts w:ascii="Arial" w:hAnsi="Arial"/>
          <w:b/>
          <w:i/>
        </w:rPr>
        <w:t>Profundis</w:t>
      </w:r>
      <w:proofErr w:type="spellEnd"/>
      <w:r w:rsidR="007D2331">
        <w:rPr>
          <w:rFonts w:ascii="Arial,Bold" w:hAnsi="Arial,Bold"/>
        </w:rPr>
        <w:t xml:space="preserve"> </w:t>
      </w:r>
    </w:p>
    <w:p w:rsidR="007D2331" w:rsidRDefault="007D2331" w:rsidP="007D2331">
      <w:pPr>
        <w:pStyle w:val="NormalWeb"/>
        <w:spacing w:before="2" w:after="2"/>
      </w:pPr>
    </w:p>
    <w:p w:rsidR="007D2331" w:rsidRDefault="007D2331" w:rsidP="007D2331">
      <w:pPr>
        <w:pStyle w:val="NormalWeb"/>
        <w:spacing w:before="2" w:after="2"/>
        <w:rPr>
          <w:rFonts w:ascii="Arial" w:hAnsi="Arial"/>
        </w:rPr>
      </w:pPr>
      <w:r>
        <w:rPr>
          <w:rFonts w:ascii="Arial" w:hAnsi="Arial"/>
        </w:rPr>
        <w:t>A brief psalm of eight verses</w:t>
      </w:r>
      <w:r w:rsidR="006D737F">
        <w:rPr>
          <w:rFonts w:ascii="Arial" w:hAnsi="Arial"/>
        </w:rPr>
        <w:t xml:space="preserve"> (the whole psalm is here)</w:t>
      </w:r>
      <w:r>
        <w:rPr>
          <w:rFonts w:ascii="Arial" w:hAnsi="Arial"/>
        </w:rPr>
        <w:t xml:space="preserve">, like the Miserere Psalm 51, is the ultimate Lenten Psalm and prayer. Both make an excellent penance or daily prayer during Lent. This lamentation is frequently used in prayers for the dead. </w:t>
      </w:r>
      <w:r w:rsidR="006D737F">
        <w:rPr>
          <w:rFonts w:ascii="Arial" w:hAnsi="Arial"/>
        </w:rPr>
        <w:t xml:space="preserve">The psalmist does two things:  cries out and trusts. </w:t>
      </w:r>
      <w:r>
        <w:rPr>
          <w:rFonts w:ascii="Arial" w:hAnsi="Arial"/>
        </w:rPr>
        <w:t>For like Lazarus in the gospel we are all ensnared in the death of our sin and distance from one another and God. While the psalm urges patient and attentive waiting, it also com- mends us to the mercy of God.</w:t>
      </w:r>
      <w:r w:rsidR="006D737F">
        <w:rPr>
          <w:rFonts w:ascii="Arial" w:hAnsi="Arial"/>
        </w:rPr>
        <w:t xml:space="preserve"> </w:t>
      </w:r>
      <w:proofErr w:type="gramStart"/>
      <w:r w:rsidR="006D737F">
        <w:rPr>
          <w:rFonts w:ascii="Arial" w:hAnsi="Arial"/>
        </w:rPr>
        <w:t>the</w:t>
      </w:r>
      <w:proofErr w:type="gramEnd"/>
      <w:r w:rsidR="006D737F">
        <w:rPr>
          <w:rFonts w:ascii="Arial" w:hAnsi="Arial"/>
        </w:rPr>
        <w:t xml:space="preserve"> psalm comes at the beginning of the pilgrimage psalms of ascent to the holy city of Jerusalem. Our prayers for the faithfully departed have these two qualities; the trusting part is difficult in the midst of loss. </w:t>
      </w:r>
    </w:p>
    <w:p w:rsidR="007D2331" w:rsidRDefault="007D2331" w:rsidP="007D2331">
      <w:pPr>
        <w:pStyle w:val="NormalWeb"/>
        <w:spacing w:before="2" w:after="2"/>
      </w:pPr>
      <w:r>
        <w:rPr>
          <w:rFonts w:ascii="Arial" w:hAnsi="Arial"/>
        </w:rPr>
        <w:t xml:space="preserve"> </w:t>
      </w:r>
    </w:p>
    <w:p w:rsidR="007D2331" w:rsidRDefault="007D2331" w:rsidP="007D2331">
      <w:pPr>
        <w:pStyle w:val="NormalWeb"/>
        <w:spacing w:before="2" w:after="2"/>
      </w:pPr>
      <w:r w:rsidRPr="007D2331">
        <w:rPr>
          <w:rFonts w:ascii="Arial" w:hAnsi="Arial"/>
          <w:b/>
        </w:rPr>
        <w:t>Vs. 3: CCC 370</w:t>
      </w:r>
      <w:r>
        <w:rPr>
          <w:rFonts w:ascii="Arial,Bold" w:hAnsi="Arial,Bold"/>
        </w:rPr>
        <w:t xml:space="preserve"> </w:t>
      </w:r>
      <w:r>
        <w:rPr>
          <w:rFonts w:ascii="Arial" w:hAnsi="Arial"/>
        </w:rPr>
        <w:t xml:space="preserve">“In no way is God made in man’s image.” Our “respective perfections” manifest the holy and infinite perfection of God. </w:t>
      </w:r>
    </w:p>
    <w:p w:rsidR="007D2331" w:rsidRDefault="007D2331" w:rsidP="007D2331">
      <w:pPr>
        <w:pStyle w:val="NormalWeb"/>
        <w:spacing w:before="2" w:after="2"/>
      </w:pPr>
      <w:r w:rsidRPr="007D2331">
        <w:rPr>
          <w:rFonts w:ascii="Arial" w:hAnsi="Arial"/>
          <w:b/>
        </w:rPr>
        <w:t>Vs. 14: CCC 2559</w:t>
      </w:r>
      <w:r>
        <w:rPr>
          <w:rFonts w:ascii="Arial,Bold" w:hAnsi="Arial,Bold"/>
        </w:rPr>
        <w:t xml:space="preserve"> </w:t>
      </w:r>
      <w:proofErr w:type="gramStart"/>
      <w:r>
        <w:rPr>
          <w:rFonts w:ascii="Arial" w:hAnsi="Arial"/>
        </w:rPr>
        <w:t>This</w:t>
      </w:r>
      <w:proofErr w:type="gramEnd"/>
      <w:r>
        <w:rPr>
          <w:rFonts w:ascii="Arial" w:hAnsi="Arial"/>
        </w:rPr>
        <w:t xml:space="preserve"> citation begins with the famous quote by St. Therese de </w:t>
      </w:r>
      <w:proofErr w:type="spellStart"/>
      <w:r>
        <w:rPr>
          <w:rFonts w:ascii="Arial" w:hAnsi="Arial"/>
        </w:rPr>
        <w:t>Lisieux</w:t>
      </w:r>
      <w:proofErr w:type="spellEnd"/>
      <w:r>
        <w:rPr>
          <w:rFonts w:ascii="Arial" w:hAnsi="Arial"/>
        </w:rPr>
        <w:t xml:space="preserve"> defining prayer. This definitional quote should simply be memorized: “Prayer is a surge of the heart; it is a simple look turned toward heaven, it is a cry of recognition and of love, embracing both trial and joy.” Humility is the foundation of authentic prayer.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7D2331" w:rsidRDefault="007D2331" w:rsidP="007D2331">
            <w:pPr>
              <w:pStyle w:val="NormalWeb"/>
              <w:spacing w:before="2" w:after="2"/>
            </w:pPr>
            <w:r>
              <w:rPr>
                <w:rFonts w:ascii="Arial" w:hAnsi="Arial"/>
              </w:rPr>
              <w:t xml:space="preserve">“God is forgiveness.” “Forgiveness is the scent of the flower left on the shoe of the one who crushed it.” Discuss the meaning of the quote from Mark Twain. </w:t>
            </w:r>
          </w:p>
          <w:p w:rsidR="006D737F" w:rsidRDefault="006D737F" w:rsidP="007D2331">
            <w:pPr>
              <w:pStyle w:val="NormalWeb"/>
              <w:spacing w:before="2" w:after="2"/>
              <w:rPr>
                <w:rFonts w:ascii="Arial" w:hAnsi="Arial"/>
              </w:rPr>
            </w:pPr>
          </w:p>
          <w:p w:rsidR="006D737F" w:rsidRDefault="006D737F" w:rsidP="007D2331">
            <w:pPr>
              <w:pStyle w:val="NormalWeb"/>
              <w:spacing w:before="2" w:after="2"/>
              <w:rPr>
                <w:rFonts w:ascii="Arial" w:hAnsi="Arial"/>
              </w:rPr>
            </w:pPr>
          </w:p>
          <w:p w:rsidR="007D2331" w:rsidRDefault="007D2331" w:rsidP="007D2331">
            <w:pPr>
              <w:pStyle w:val="NormalWeb"/>
              <w:spacing w:before="2" w:after="2"/>
            </w:pPr>
            <w:r>
              <w:rPr>
                <w:rFonts w:ascii="Arial" w:hAnsi="Arial"/>
              </w:rPr>
              <w:t xml:space="preserve">What are iniquities? </w:t>
            </w:r>
          </w:p>
          <w:p w:rsidR="006D737F" w:rsidRDefault="006D737F" w:rsidP="00187C46">
            <w:pPr>
              <w:rPr>
                <w:rFonts w:ascii="Arial" w:hAnsi="Arial"/>
                <w:sz w:val="20"/>
              </w:rPr>
            </w:pPr>
          </w:p>
          <w:p w:rsidR="00161404" w:rsidRPr="00161404" w:rsidRDefault="00161404" w:rsidP="00187C46">
            <w:pPr>
              <w:rPr>
                <w:rFonts w:ascii="Arial" w:hAnsi="Arial"/>
                <w:sz w:val="20"/>
              </w:rPr>
            </w:pPr>
          </w:p>
        </w:tc>
      </w:tr>
      <w:tr w:rsidR="00161404" w:rsidRPr="00161404">
        <w:tc>
          <w:tcPr>
            <w:tcW w:w="1638" w:type="dxa"/>
            <w:shd w:val="solid" w:color="CCC0D9" w:themeColor="accent4" w:themeTint="66"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D737F" w:rsidRPr="006D737F" w:rsidRDefault="006D737F" w:rsidP="006D737F">
            <w:pPr>
              <w:pStyle w:val="NormalWeb"/>
              <w:spacing w:before="2" w:after="2"/>
              <w:rPr>
                <w:rFonts w:ascii="Arial" w:hAnsi="Arial"/>
              </w:rPr>
            </w:pPr>
            <w:r>
              <w:rPr>
                <w:rFonts w:ascii="Arial" w:hAnsi="Arial"/>
              </w:rPr>
              <w:t xml:space="preserve">Share your experiences of forgiveness. </w:t>
            </w: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pPr>
            <w:r>
              <w:rPr>
                <w:rFonts w:ascii="Arial" w:hAnsi="Arial"/>
              </w:rPr>
              <w:t xml:space="preserve">How does your life reflect trust in God? </w:t>
            </w:r>
          </w:p>
          <w:p w:rsidR="00983213" w:rsidRDefault="00983213" w:rsidP="00D72731">
            <w:pPr>
              <w:rPr>
                <w:rFonts w:ascii="Arial" w:hAnsi="Arial"/>
                <w:sz w:val="20"/>
              </w:rPr>
            </w:pP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SHARE YOUR FAITH</w:t>
            </w:r>
          </w:p>
        </w:tc>
        <w:tc>
          <w:tcPr>
            <w:tcW w:w="7938" w:type="dxa"/>
          </w:tcPr>
          <w:p w:rsidR="006D737F" w:rsidRDefault="006D737F" w:rsidP="006D737F">
            <w:pPr>
              <w:pStyle w:val="NormalWeb"/>
              <w:spacing w:before="2" w:after="2"/>
            </w:pPr>
            <w:r>
              <w:rPr>
                <w:rFonts w:ascii="Arial" w:hAnsi="Arial"/>
              </w:rPr>
              <w:t xml:space="preserve">Share a time when you cried out from the depths and how God redeemed you. </w:t>
            </w: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pPr>
            <w:r>
              <w:rPr>
                <w:rFonts w:ascii="Arial" w:hAnsi="Arial"/>
              </w:rPr>
              <w:t xml:space="preserve">Why is forgiveness so tender for God, yet so difficult from us humans?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7AD9AF"/>
          </w:tcPr>
          <w:p w:rsidR="00161404" w:rsidRPr="00161404" w:rsidRDefault="00161404">
            <w:pPr>
              <w:rPr>
                <w:rFonts w:ascii="Arial" w:hAnsi="Arial"/>
                <w:sz w:val="20"/>
              </w:rPr>
            </w:pPr>
            <w:r>
              <w:rPr>
                <w:rFonts w:ascii="Arial" w:hAnsi="Arial"/>
                <w:b/>
                <w:sz w:val="20"/>
              </w:rPr>
              <w:t>WORSHIP</w:t>
            </w:r>
          </w:p>
        </w:tc>
        <w:tc>
          <w:tcPr>
            <w:tcW w:w="7938" w:type="dxa"/>
          </w:tcPr>
          <w:p w:rsidR="006D737F" w:rsidRDefault="006D737F" w:rsidP="006D737F">
            <w:pPr>
              <w:pStyle w:val="NormalWeb"/>
              <w:spacing w:before="2" w:after="2"/>
            </w:pPr>
            <w:r>
              <w:rPr>
                <w:rFonts w:ascii="Arial" w:hAnsi="Arial"/>
              </w:rPr>
              <w:t xml:space="preserve">What part of the Sacrament of Reconciliation leads you to worship? </w:t>
            </w: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pPr>
            <w:r>
              <w:rPr>
                <w:rFonts w:ascii="Arial" w:hAnsi="Arial"/>
              </w:rPr>
              <w:t xml:space="preserve">Why does the Mass include so many cries for forgiveness? </w:t>
            </w:r>
          </w:p>
          <w:p w:rsidR="00B9545B" w:rsidRDefault="00B9545B">
            <w:pPr>
              <w:rPr>
                <w:rFonts w:ascii="Arial" w:hAnsi="Arial"/>
                <w:sz w:val="20"/>
              </w:rPr>
            </w:pPr>
          </w:p>
          <w:p w:rsidR="006D737F" w:rsidRDefault="006D737F">
            <w:pPr>
              <w:rPr>
                <w:rFonts w:ascii="Arial" w:hAnsi="Arial"/>
                <w:sz w:val="20"/>
              </w:rPr>
            </w:pPr>
          </w:p>
          <w:p w:rsidR="006D737F" w:rsidRDefault="006D737F">
            <w:pPr>
              <w:rPr>
                <w:rFonts w:ascii="Arial" w:hAnsi="Arial"/>
                <w:sz w:val="20"/>
              </w:rPr>
            </w:pPr>
          </w:p>
          <w:p w:rsidR="006D737F" w:rsidRDefault="006D737F">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6D737F" w:rsidRDefault="00161404" w:rsidP="006D737F">
      <w:pPr>
        <w:pStyle w:val="NormalWeb"/>
        <w:spacing w:before="2" w:after="2"/>
        <w:rPr>
          <w:rFonts w:ascii="Arial" w:hAnsi="Arial"/>
          <w:b/>
        </w:rPr>
      </w:pPr>
      <w:r w:rsidRPr="00161404">
        <w:rPr>
          <w:rFonts w:ascii="Arial" w:hAnsi="Arial"/>
          <w:b/>
        </w:rPr>
        <w:t>SECOND READING:</w:t>
      </w:r>
      <w:r w:rsidR="00937CCC">
        <w:rPr>
          <w:rFonts w:ascii="Arial" w:hAnsi="Arial"/>
          <w:b/>
        </w:rPr>
        <w:t xml:space="preserve"> </w:t>
      </w:r>
      <w:r w:rsidR="006D737F" w:rsidRPr="006D737F">
        <w:rPr>
          <w:rFonts w:ascii="Arial" w:hAnsi="Arial"/>
          <w:b/>
        </w:rPr>
        <w:t xml:space="preserve">Romans 8, 8-11 </w:t>
      </w:r>
    </w:p>
    <w:p w:rsidR="006D737F" w:rsidRPr="006D737F" w:rsidRDefault="006D737F" w:rsidP="006D737F">
      <w:pPr>
        <w:pStyle w:val="NormalWeb"/>
        <w:spacing w:before="2" w:after="2"/>
        <w:rPr>
          <w:rFonts w:ascii="Arial" w:hAnsi="Arial"/>
          <w:b/>
        </w:rPr>
      </w:pPr>
    </w:p>
    <w:p w:rsidR="006D737F" w:rsidRDefault="006D737F" w:rsidP="006D737F">
      <w:pPr>
        <w:pStyle w:val="NormalWeb"/>
        <w:spacing w:before="2" w:after="2"/>
        <w:rPr>
          <w:rFonts w:ascii="Arial" w:hAnsi="Arial"/>
        </w:rPr>
      </w:pPr>
      <w:r>
        <w:rPr>
          <w:rFonts w:ascii="Arial" w:hAnsi="Arial"/>
        </w:rPr>
        <w:t xml:space="preserve">For St. Paul, the key word in this text is “righteousness.” Paul’s rhetoric is an accumulation of rhetorical parallels and contrasts. Righteousness, not because of anything we’ve done, but because the Spirit of Jesus is in us. The Spirit is life, even for our mortal </w:t>
      </w:r>
      <w:proofErr w:type="gramStart"/>
      <w:r>
        <w:rPr>
          <w:rFonts w:ascii="Arial" w:hAnsi="Arial"/>
        </w:rPr>
        <w:t>bodies which</w:t>
      </w:r>
      <w:proofErr w:type="gramEnd"/>
      <w:r>
        <w:rPr>
          <w:rFonts w:ascii="Arial" w:hAnsi="Arial"/>
        </w:rPr>
        <w:t xml:space="preserve"> will be raised from the dead, not just our souls. </w:t>
      </w:r>
    </w:p>
    <w:p w:rsidR="006D737F" w:rsidRDefault="006D737F" w:rsidP="006D737F">
      <w:pPr>
        <w:pStyle w:val="NormalWeb"/>
        <w:spacing w:before="2" w:after="2"/>
      </w:pPr>
    </w:p>
    <w:p w:rsidR="006D737F" w:rsidRDefault="006D737F" w:rsidP="006D737F">
      <w:pPr>
        <w:pStyle w:val="NormalWeb"/>
        <w:spacing w:before="2" w:after="2"/>
      </w:pPr>
      <w:r w:rsidRPr="006D737F">
        <w:rPr>
          <w:rFonts w:ascii="Arial" w:hAnsi="Arial"/>
          <w:b/>
        </w:rPr>
        <w:t>Vss. 10-13: CCC</w:t>
      </w:r>
      <w:r>
        <w:rPr>
          <w:rFonts w:ascii="Arial,Bold" w:hAnsi="Arial,Bold"/>
        </w:rPr>
        <w:t xml:space="preserve"> 2285 </w:t>
      </w:r>
      <w:r>
        <w:rPr>
          <w:rFonts w:ascii="Arial" w:hAnsi="Arial"/>
        </w:rPr>
        <w:t xml:space="preserve">Under the Fifth Commandment, the CCC comments on the dignity of persons, and here ties in scandal to this commandment as very grave, made more so by the authority, social status, office of the person who causes scandal, including “manipulators of public opinion who turn it away from moral values.”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6D737F" w:rsidRDefault="006D737F" w:rsidP="006D737F">
            <w:pPr>
              <w:pStyle w:val="NormalWeb"/>
              <w:spacing w:before="2" w:after="2"/>
              <w:rPr>
                <w:rFonts w:ascii="Arial" w:hAnsi="Arial"/>
              </w:rPr>
            </w:pPr>
            <w:r>
              <w:rPr>
                <w:rFonts w:ascii="Arial" w:hAnsi="Arial"/>
              </w:rPr>
              <w:t>What does righteousness and justification mean to you? To the Catechism”</w:t>
            </w: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pPr>
          </w:p>
          <w:p w:rsidR="006D737F" w:rsidRDefault="006D737F" w:rsidP="006D737F">
            <w:pPr>
              <w:pStyle w:val="NormalWeb"/>
              <w:spacing w:before="2" w:after="2"/>
            </w:pPr>
            <w:r>
              <w:rPr>
                <w:rFonts w:ascii="Arial" w:hAnsi="Arial"/>
              </w:rPr>
              <w:t xml:space="preserve">How does the Spirit of Christ come into you? </w:t>
            </w:r>
          </w:p>
          <w:p w:rsidR="00DE1A0A" w:rsidRDefault="00DE1A0A">
            <w:pPr>
              <w:rPr>
                <w:rFonts w:ascii="Arial" w:hAnsi="Arial"/>
                <w:sz w:val="20"/>
              </w:rPr>
            </w:pPr>
          </w:p>
          <w:p w:rsidR="006D737F" w:rsidRDefault="006D737F">
            <w:pPr>
              <w:rPr>
                <w:rFonts w:ascii="Arial" w:hAnsi="Arial"/>
                <w:sz w:val="20"/>
              </w:rPr>
            </w:pPr>
          </w:p>
          <w:p w:rsidR="006D737F" w:rsidRDefault="006D737F">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CCC0D9" w:themeColor="accent4" w:themeTint="66"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6D737F" w:rsidRDefault="006D737F" w:rsidP="006D737F">
            <w:pPr>
              <w:pStyle w:val="NormalWeb"/>
              <w:spacing w:before="2" w:after="2"/>
            </w:pPr>
            <w:r>
              <w:rPr>
                <w:rFonts w:ascii="Arial" w:hAnsi="Arial"/>
              </w:rPr>
              <w:t xml:space="preserve">What does “give life to your mortal bodies” mean to you on a daily basis? </w:t>
            </w: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pPr>
            <w:r>
              <w:rPr>
                <w:rFonts w:ascii="Arial" w:hAnsi="Arial"/>
              </w:rPr>
              <w:t xml:space="preserve">What are our bodies for? </w:t>
            </w:r>
          </w:p>
          <w:p w:rsidR="00983213" w:rsidRDefault="00983213" w:rsidP="00D72731">
            <w:pPr>
              <w:rPr>
                <w:rFonts w:ascii="Arial" w:hAnsi="Arial"/>
                <w:sz w:val="20"/>
              </w:rPr>
            </w:pPr>
          </w:p>
          <w:p w:rsidR="006D737F" w:rsidRDefault="006D737F" w:rsidP="00D72731">
            <w:pPr>
              <w:rPr>
                <w:rFonts w:ascii="Arial" w:hAnsi="Arial"/>
                <w:sz w:val="20"/>
              </w:rPr>
            </w:pPr>
          </w:p>
          <w:p w:rsidR="006D737F" w:rsidRDefault="006D737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SHARE YOUR FAITH</w:t>
            </w:r>
          </w:p>
        </w:tc>
        <w:tc>
          <w:tcPr>
            <w:tcW w:w="7938" w:type="dxa"/>
          </w:tcPr>
          <w:p w:rsidR="006D737F" w:rsidRDefault="006D737F" w:rsidP="006D737F">
            <w:pPr>
              <w:pStyle w:val="NormalWeb"/>
              <w:spacing w:before="2" w:after="2"/>
            </w:pPr>
            <w:r>
              <w:rPr>
                <w:rFonts w:ascii="Arial" w:hAnsi="Arial"/>
              </w:rPr>
              <w:t xml:space="preserve">Why then do we share in the “flesh” of Christ? In the Christian view, is the body evil? </w:t>
            </w: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pPr>
            <w:r>
              <w:rPr>
                <w:rFonts w:ascii="Arial" w:hAnsi="Arial"/>
              </w:rPr>
              <w:t xml:space="preserve">What is pleasing to God? Name what you think these things are. </w:t>
            </w:r>
          </w:p>
          <w:p w:rsidR="00983213" w:rsidRDefault="00983213" w:rsidP="00D72731">
            <w:pPr>
              <w:rPr>
                <w:rFonts w:ascii="Arial" w:hAnsi="Arial"/>
                <w:sz w:val="20"/>
              </w:rPr>
            </w:pPr>
          </w:p>
          <w:p w:rsidR="00983213" w:rsidRDefault="00983213"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80D9AF"/>
          </w:tcPr>
          <w:p w:rsidR="00161404" w:rsidRPr="00161404" w:rsidRDefault="00161404">
            <w:pPr>
              <w:rPr>
                <w:rFonts w:ascii="Arial" w:hAnsi="Arial"/>
                <w:sz w:val="20"/>
              </w:rPr>
            </w:pPr>
            <w:r>
              <w:rPr>
                <w:rFonts w:ascii="Arial" w:hAnsi="Arial"/>
                <w:b/>
                <w:sz w:val="20"/>
              </w:rPr>
              <w:t>WORSHIP</w:t>
            </w:r>
          </w:p>
        </w:tc>
        <w:tc>
          <w:tcPr>
            <w:tcW w:w="7938" w:type="dxa"/>
          </w:tcPr>
          <w:p w:rsidR="006D737F" w:rsidRDefault="006D737F" w:rsidP="006D737F">
            <w:pPr>
              <w:pStyle w:val="NormalWeb"/>
              <w:spacing w:before="2" w:after="2"/>
            </w:pPr>
            <w:r>
              <w:rPr>
                <w:rFonts w:ascii="Arial" w:hAnsi="Arial"/>
              </w:rPr>
              <w:t xml:space="preserve">Who is the one who raised Jesus from the dead? </w:t>
            </w: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rPr>
                <w:rFonts w:ascii="Arial" w:hAnsi="Arial"/>
              </w:rPr>
            </w:pPr>
          </w:p>
          <w:p w:rsidR="006D737F" w:rsidRDefault="006D737F" w:rsidP="006D737F">
            <w:pPr>
              <w:pStyle w:val="NormalWeb"/>
              <w:spacing w:before="2" w:after="2"/>
            </w:pPr>
            <w:r>
              <w:rPr>
                <w:rFonts w:ascii="Arial" w:hAnsi="Arial"/>
              </w:rPr>
              <w:t xml:space="preserve">What is our response to the initiating acts of God? </w:t>
            </w:r>
          </w:p>
          <w:p w:rsidR="006D737F" w:rsidRDefault="006D737F" w:rsidP="00187C46">
            <w:pPr>
              <w:rPr>
                <w:rFonts w:ascii="Arial" w:hAnsi="Arial"/>
                <w:sz w:val="20"/>
              </w:rPr>
            </w:pPr>
          </w:p>
          <w:p w:rsidR="006D737F" w:rsidRDefault="006D737F" w:rsidP="00187C46">
            <w:pPr>
              <w:rPr>
                <w:rFonts w:ascii="Arial" w:hAnsi="Arial"/>
                <w:sz w:val="20"/>
              </w:rPr>
            </w:pPr>
          </w:p>
          <w:p w:rsidR="00161404" w:rsidRPr="00161404" w:rsidRDefault="00161404" w:rsidP="00187C46">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6D737F" w:rsidRDefault="006D737F" w:rsidP="00187C46">
      <w:pPr>
        <w:pStyle w:val="NormalWeb"/>
        <w:spacing w:before="2" w:after="2"/>
        <w:rPr>
          <w:rFonts w:ascii="Arial" w:hAnsi="Arial"/>
          <w:b/>
        </w:rPr>
      </w:pPr>
    </w:p>
    <w:p w:rsidR="006D737F" w:rsidRDefault="006D737F" w:rsidP="00187C46">
      <w:pPr>
        <w:pStyle w:val="NormalWeb"/>
        <w:spacing w:before="2" w:after="2"/>
        <w:rPr>
          <w:rFonts w:ascii="Arial" w:hAnsi="Arial"/>
          <w:b/>
        </w:rPr>
      </w:pPr>
    </w:p>
    <w:p w:rsidR="006D737F" w:rsidRDefault="006D737F" w:rsidP="00187C46">
      <w:pPr>
        <w:pStyle w:val="NormalWeb"/>
        <w:spacing w:before="2" w:after="2"/>
        <w:rPr>
          <w:rFonts w:ascii="Arial" w:hAnsi="Arial"/>
          <w:b/>
        </w:rPr>
      </w:pPr>
    </w:p>
    <w:p w:rsidR="006D737F" w:rsidRDefault="006D737F" w:rsidP="00187C46">
      <w:pPr>
        <w:pStyle w:val="NormalWeb"/>
        <w:spacing w:before="2" w:after="2"/>
        <w:rPr>
          <w:rFonts w:ascii="Arial" w:hAnsi="Arial"/>
          <w:b/>
        </w:rPr>
      </w:pPr>
    </w:p>
    <w:p w:rsidR="006D737F" w:rsidRDefault="00161404" w:rsidP="006D737F">
      <w:pPr>
        <w:pStyle w:val="NormalWeb"/>
        <w:spacing w:before="2" w:after="2"/>
        <w:rPr>
          <w:rFonts w:ascii="Arial,Bold" w:hAnsi="Arial,Bold"/>
        </w:rPr>
      </w:pPr>
      <w:r>
        <w:rPr>
          <w:rFonts w:ascii="Arial" w:hAnsi="Arial"/>
          <w:b/>
        </w:rPr>
        <w:t xml:space="preserve">GOSPEL: </w:t>
      </w:r>
      <w:r w:rsidR="006D737F">
        <w:rPr>
          <w:rFonts w:ascii="Arial" w:hAnsi="Arial"/>
          <w:b/>
        </w:rPr>
        <w:t>John 11, 1-45 Jesus Raises Lazarus from the D</w:t>
      </w:r>
      <w:r w:rsidR="006D737F" w:rsidRPr="006D737F">
        <w:rPr>
          <w:rFonts w:ascii="Arial" w:hAnsi="Arial"/>
          <w:b/>
        </w:rPr>
        <w:t>ead</w:t>
      </w:r>
    </w:p>
    <w:p w:rsidR="006D737F" w:rsidRDefault="006D737F" w:rsidP="006D737F">
      <w:pPr>
        <w:pStyle w:val="NormalWeb"/>
        <w:spacing w:before="2" w:after="2"/>
        <w:rPr>
          <w:rFonts w:ascii="Arial" w:hAnsi="Arial"/>
        </w:rPr>
      </w:pPr>
      <w:r>
        <w:rPr>
          <w:rFonts w:ascii="Arial,Bold" w:hAnsi="Arial,Bold"/>
        </w:rPr>
        <w:br/>
      </w:r>
      <w:r>
        <w:rPr>
          <w:rFonts w:ascii="Arial" w:hAnsi="Arial"/>
        </w:rPr>
        <w:t xml:space="preserve">The gospel story takes place in four different places: wherever Jesus was, the home of Mary and Martha, some point in Jesus’ approach to </w:t>
      </w:r>
      <w:proofErr w:type="gramStart"/>
      <w:r>
        <w:rPr>
          <w:rFonts w:ascii="Arial" w:hAnsi="Arial"/>
        </w:rPr>
        <w:t>their</w:t>
      </w:r>
      <w:proofErr w:type="gramEnd"/>
      <w:r>
        <w:rPr>
          <w:rFonts w:ascii="Arial" w:hAnsi="Arial"/>
        </w:rPr>
        <w:t xml:space="preserve"> home, and finally at the tomb of Lazarus. The movement back and forth suggests the yearning and sense of disorientation that happens when someone in the family dies. Jesus is presented as steadfast, a sure and certain rock of conviction and faith. The shortest verse in the New Testament is here: “Jesus wept.” Vs. 35 He weeps because of his reaction to the lack of faith and simply because he was a friend to the family. Jesus’ slow approach and John’s description of his feelings are hardly captured by the English translation of “perturbed” or “deeply troubled.” It’s more like “snorting”, twice, in response to their questions and lack of faith. One commentator says because he could smell the evil of death. </w:t>
      </w:r>
      <w:r w:rsidR="00F224EC">
        <w:rPr>
          <w:rFonts w:ascii="Arial" w:hAnsi="Arial"/>
        </w:rPr>
        <w:t xml:space="preserve">Notice the grieving of this family in Bethany, and also see their movement toward trust. </w:t>
      </w:r>
    </w:p>
    <w:p w:rsidR="006D737F" w:rsidRDefault="006D737F" w:rsidP="006D737F">
      <w:pPr>
        <w:pStyle w:val="NormalWeb"/>
        <w:spacing w:before="2" w:after="2"/>
      </w:pPr>
    </w:p>
    <w:p w:rsidR="00F224EC" w:rsidRDefault="006D737F" w:rsidP="006D737F">
      <w:pPr>
        <w:pStyle w:val="NormalWeb"/>
        <w:spacing w:before="2" w:after="2"/>
        <w:rPr>
          <w:rFonts w:ascii="Arial" w:hAnsi="Arial"/>
        </w:rPr>
      </w:pPr>
      <w:r w:rsidRPr="00F224EC">
        <w:rPr>
          <w:rFonts w:ascii="Arial" w:hAnsi="Arial"/>
          <w:b/>
        </w:rPr>
        <w:t>Ch. 11: CCC 994</w:t>
      </w:r>
      <w:r>
        <w:rPr>
          <w:rFonts w:ascii="Arial,Bold" w:hAnsi="Arial,Bold"/>
        </w:rPr>
        <w:t xml:space="preserve"> </w:t>
      </w:r>
      <w:r>
        <w:rPr>
          <w:rFonts w:ascii="Arial" w:hAnsi="Arial"/>
        </w:rPr>
        <w:t xml:space="preserve">Faith in the resurrection is faith in the person of Jesus who says, “I am the resurrection.” Some are raised in his lifetime to point to this “sign of Jonah.” </w:t>
      </w:r>
    </w:p>
    <w:p w:rsidR="00F224EC" w:rsidRDefault="00F224EC" w:rsidP="00F224EC">
      <w:pPr>
        <w:pStyle w:val="NormalWeb"/>
        <w:spacing w:before="2" w:after="2"/>
      </w:pPr>
      <w:r w:rsidRPr="00F224EC">
        <w:rPr>
          <w:rFonts w:ascii="Arial" w:hAnsi="Arial"/>
          <w:b/>
        </w:rPr>
        <w:t>Vs. 24: CCC 993,1001</w:t>
      </w:r>
      <w:r>
        <w:rPr>
          <w:rFonts w:ascii="Arial,Bold" w:hAnsi="Arial,Bold"/>
        </w:rPr>
        <w:t xml:space="preserve"> </w:t>
      </w:r>
      <w:proofErr w:type="gramStart"/>
      <w:r>
        <w:rPr>
          <w:rFonts w:ascii="Arial" w:hAnsi="Arial"/>
        </w:rPr>
        <w:t>Many</w:t>
      </w:r>
      <w:proofErr w:type="gramEnd"/>
      <w:r>
        <w:rPr>
          <w:rFonts w:ascii="Arial" w:hAnsi="Arial"/>
        </w:rPr>
        <w:t xml:space="preserve"> groups of Jewish people by Jesus’ time, hoped for the resurrection. The resurrection of the dead is closely connected to Christ’s second coming at the end of time. </w:t>
      </w:r>
    </w:p>
    <w:p w:rsidR="00F224EC" w:rsidRDefault="00F224EC" w:rsidP="00F224EC">
      <w:pPr>
        <w:pStyle w:val="NormalWeb"/>
        <w:spacing w:before="2" w:after="2"/>
      </w:pPr>
      <w:r w:rsidRPr="00F224EC">
        <w:rPr>
          <w:rFonts w:ascii="Arial" w:hAnsi="Arial"/>
          <w:b/>
        </w:rPr>
        <w:t>Vs. 25: CCC 994</w:t>
      </w:r>
      <w:r>
        <w:rPr>
          <w:rFonts w:ascii="Arial,Bold" w:hAnsi="Arial,Bold"/>
        </w:rPr>
        <w:t xml:space="preserve"> </w:t>
      </w:r>
      <w:r>
        <w:rPr>
          <w:rFonts w:ascii="Arial" w:hAnsi="Arial"/>
        </w:rPr>
        <w:t>cf. above.</w:t>
      </w:r>
      <w:r>
        <w:rPr>
          <w:rFonts w:ascii="Arial" w:hAnsi="Arial"/>
        </w:rPr>
        <w:br/>
      </w:r>
      <w:r w:rsidRPr="00F224EC">
        <w:rPr>
          <w:rFonts w:ascii="Arial" w:hAnsi="Arial"/>
          <w:b/>
        </w:rPr>
        <w:t>Vs. 27: CCC 439</w:t>
      </w:r>
      <w:r>
        <w:rPr>
          <w:rFonts w:ascii="Arial,Bold" w:hAnsi="Arial,Bold"/>
        </w:rPr>
        <w:t xml:space="preserve"> </w:t>
      </w:r>
      <w:r>
        <w:rPr>
          <w:rFonts w:ascii="Arial" w:hAnsi="Arial"/>
        </w:rPr>
        <w:t xml:space="preserve">A comment on the range of beliefs in the resurrection and Messiah at the time of Jesus. </w:t>
      </w:r>
    </w:p>
    <w:p w:rsidR="00F224EC" w:rsidRDefault="00F224EC" w:rsidP="00F224EC">
      <w:pPr>
        <w:pStyle w:val="NormalWeb"/>
        <w:spacing w:before="2" w:after="2"/>
      </w:pPr>
      <w:r w:rsidRPr="00F224EC">
        <w:rPr>
          <w:rFonts w:ascii="Arial" w:hAnsi="Arial"/>
          <w:b/>
        </w:rPr>
        <w:t>Vs. 28: CCC 581</w:t>
      </w:r>
      <w:r>
        <w:rPr>
          <w:rFonts w:ascii="Arial,Bold" w:hAnsi="Arial,Bold"/>
        </w:rPr>
        <w:t xml:space="preserve"> </w:t>
      </w:r>
      <w:r>
        <w:rPr>
          <w:rFonts w:ascii="Arial" w:hAnsi="Arial"/>
        </w:rPr>
        <w:t xml:space="preserve">Contemporary Jews by and large saw </w:t>
      </w:r>
    </w:p>
    <w:p w:rsidR="00F224EC" w:rsidRDefault="00F224EC" w:rsidP="00F224EC">
      <w:pPr>
        <w:pStyle w:val="NormalWeb"/>
        <w:spacing w:before="2" w:after="2"/>
      </w:pPr>
      <w:r>
        <w:rPr>
          <w:rFonts w:ascii="Arial" w:hAnsi="Arial"/>
        </w:rPr>
        <w:t xml:space="preserve">Jesus as a rabbi, yet he is so much more as Messiah. </w:t>
      </w:r>
    </w:p>
    <w:p w:rsidR="00F224EC" w:rsidRDefault="00F224EC" w:rsidP="00F224EC">
      <w:pPr>
        <w:pStyle w:val="NormalWeb"/>
        <w:spacing w:before="2" w:after="2"/>
      </w:pPr>
      <w:r w:rsidRPr="00F224EC">
        <w:rPr>
          <w:rFonts w:ascii="Arial" w:hAnsi="Arial"/>
          <w:b/>
        </w:rPr>
        <w:t>Vs. 34: CCC 472</w:t>
      </w:r>
      <w:r>
        <w:rPr>
          <w:rFonts w:ascii="Arial,Bold" w:hAnsi="Arial,Bold"/>
        </w:rPr>
        <w:t xml:space="preserve"> </w:t>
      </w:r>
      <w:proofErr w:type="gramStart"/>
      <w:r>
        <w:rPr>
          <w:rFonts w:ascii="Arial" w:hAnsi="Arial"/>
        </w:rPr>
        <w:t>The</w:t>
      </w:r>
      <w:proofErr w:type="gramEnd"/>
      <w:r>
        <w:rPr>
          <w:rFonts w:ascii="Arial" w:hAnsi="Arial"/>
        </w:rPr>
        <w:t xml:space="preserve"> soul of Jesus “is endowed with true </w:t>
      </w:r>
    </w:p>
    <w:p w:rsidR="00F224EC" w:rsidRDefault="00F224EC" w:rsidP="00F224EC">
      <w:pPr>
        <w:pStyle w:val="NormalWeb"/>
        <w:spacing w:before="2" w:after="2"/>
      </w:pPr>
      <w:proofErr w:type="gramStart"/>
      <w:r>
        <w:rPr>
          <w:rFonts w:ascii="Arial" w:hAnsi="Arial"/>
        </w:rPr>
        <w:t>human</w:t>
      </w:r>
      <w:proofErr w:type="gramEnd"/>
      <w:r>
        <w:rPr>
          <w:rFonts w:ascii="Arial" w:hAnsi="Arial"/>
        </w:rPr>
        <w:t xml:space="preserve"> knowledge,” while at the same time “exercised in </w:t>
      </w:r>
    </w:p>
    <w:p w:rsidR="00F224EC" w:rsidRDefault="00F224EC" w:rsidP="00F224EC">
      <w:pPr>
        <w:pStyle w:val="NormalWeb"/>
        <w:spacing w:before="2" w:after="2"/>
      </w:pPr>
      <w:proofErr w:type="gramStart"/>
      <w:r>
        <w:rPr>
          <w:rFonts w:ascii="Arial" w:hAnsi="Arial"/>
        </w:rPr>
        <w:t>the</w:t>
      </w:r>
      <w:proofErr w:type="gramEnd"/>
      <w:r>
        <w:rPr>
          <w:rFonts w:ascii="Arial" w:hAnsi="Arial"/>
        </w:rPr>
        <w:t xml:space="preserve"> historical circumstances of his culture and time.” It is </w:t>
      </w:r>
    </w:p>
    <w:p w:rsidR="00F224EC" w:rsidRDefault="00F224EC" w:rsidP="00F224EC">
      <w:pPr>
        <w:pStyle w:val="NormalWeb"/>
        <w:spacing w:before="2" w:after="2"/>
      </w:pPr>
      <w:proofErr w:type="gramStart"/>
      <w:r>
        <w:rPr>
          <w:rFonts w:ascii="Arial" w:hAnsi="Arial"/>
        </w:rPr>
        <w:t>necessary</w:t>
      </w:r>
      <w:proofErr w:type="gramEnd"/>
      <w:r>
        <w:rPr>
          <w:rFonts w:ascii="Arial" w:hAnsi="Arial"/>
        </w:rPr>
        <w:t xml:space="preserve"> for his humanity to “empty himself” voluntarily to the Father. </w:t>
      </w:r>
    </w:p>
    <w:p w:rsidR="00F224EC" w:rsidRDefault="00F224EC" w:rsidP="00F224EC">
      <w:pPr>
        <w:pStyle w:val="NormalWeb"/>
        <w:spacing w:before="2" w:after="2"/>
      </w:pPr>
      <w:r w:rsidRPr="00F224EC">
        <w:rPr>
          <w:rFonts w:ascii="Arial" w:hAnsi="Arial"/>
          <w:b/>
        </w:rPr>
        <w:t>Vs. 39: CCC 627</w:t>
      </w:r>
      <w:r>
        <w:rPr>
          <w:rFonts w:ascii="Arial,Bold" w:hAnsi="Arial,Bold"/>
        </w:rPr>
        <w:t xml:space="preserve"> </w:t>
      </w:r>
      <w:r>
        <w:rPr>
          <w:rFonts w:ascii="Arial" w:hAnsi="Arial"/>
        </w:rPr>
        <w:t xml:space="preserve">Christ’s death was real, not as Dan Brown writes in his highly fictitious </w:t>
      </w:r>
      <w:proofErr w:type="spellStart"/>
      <w:r w:rsidRPr="00F224EC">
        <w:rPr>
          <w:rFonts w:ascii="Arial" w:hAnsi="Arial"/>
          <w:b/>
        </w:rPr>
        <w:t>Da</w:t>
      </w:r>
      <w:proofErr w:type="spellEnd"/>
      <w:r w:rsidRPr="00F224EC">
        <w:rPr>
          <w:rFonts w:ascii="Arial" w:hAnsi="Arial"/>
          <w:b/>
        </w:rPr>
        <w:t xml:space="preserve"> Vinci Code</w:t>
      </w:r>
      <w:r>
        <w:rPr>
          <w:rFonts w:ascii="Arial" w:hAnsi="Arial"/>
        </w:rPr>
        <w:t xml:space="preserve">, yet it is true that divine power holds him incorruptible. Corruption was held at the time to begin on the fourth day. </w:t>
      </w:r>
    </w:p>
    <w:p w:rsidR="00F224EC" w:rsidRDefault="00F224EC" w:rsidP="00F224EC">
      <w:pPr>
        <w:pStyle w:val="NormalWeb"/>
        <w:spacing w:before="2" w:after="2"/>
      </w:pPr>
      <w:r w:rsidRPr="00F224EC">
        <w:rPr>
          <w:rFonts w:ascii="Arial" w:hAnsi="Arial"/>
          <w:b/>
        </w:rPr>
        <w:t>Vs. 41-42: CCC 2604</w:t>
      </w:r>
      <w:r>
        <w:rPr>
          <w:rFonts w:ascii="Arial,Bold" w:hAnsi="Arial,Bold"/>
        </w:rPr>
        <w:t xml:space="preserve"> </w:t>
      </w:r>
      <w:r>
        <w:rPr>
          <w:rFonts w:ascii="Arial" w:hAnsi="Arial"/>
        </w:rPr>
        <w:t xml:space="preserve">External goods are not only for one’s self, but should always be seen as an opportunity to serve others, in this way we perfect our stewardship, “stewards of Providence,” causing personal property to be fruitful for one’s family first and others. </w:t>
      </w:r>
    </w:p>
    <w:p w:rsidR="00F224EC" w:rsidRDefault="00F224EC" w:rsidP="00F224EC">
      <w:pPr>
        <w:pStyle w:val="NormalWeb"/>
        <w:spacing w:before="2" w:after="2"/>
      </w:pPr>
      <w:r w:rsidRPr="00F224EC">
        <w:rPr>
          <w:rFonts w:ascii="Arial" w:hAnsi="Arial"/>
          <w:b/>
        </w:rPr>
        <w:t xml:space="preserve">Vs. 44: CCC 640 </w:t>
      </w:r>
      <w:proofErr w:type="gramStart"/>
      <w:r>
        <w:rPr>
          <w:rFonts w:ascii="Arial" w:hAnsi="Arial"/>
        </w:rPr>
        <w:t>The</w:t>
      </w:r>
      <w:proofErr w:type="gramEnd"/>
      <w:r>
        <w:rPr>
          <w:rFonts w:ascii="Arial" w:hAnsi="Arial"/>
        </w:rPr>
        <w:t xml:space="preserve"> first Easter fact is the empty tomb, yet this is not a proof of Resurrection. Mary </w:t>
      </w:r>
      <w:proofErr w:type="spellStart"/>
      <w:r>
        <w:rPr>
          <w:rFonts w:ascii="Arial" w:hAnsi="Arial"/>
        </w:rPr>
        <w:t>Magdala</w:t>
      </w:r>
      <w:proofErr w:type="spellEnd"/>
      <w:r>
        <w:rPr>
          <w:rFonts w:ascii="Arial" w:hAnsi="Arial"/>
        </w:rPr>
        <w:t xml:space="preserve">, Peter, and John used this evidence to reason their way by faith into knowing the Resurrection. “He saw and believed.” </w:t>
      </w:r>
      <w:proofErr w:type="gramStart"/>
      <w:r>
        <w:rPr>
          <w:rFonts w:ascii="Arial" w:hAnsi="Arial"/>
        </w:rPr>
        <w:t>There’s</w:t>
      </w:r>
      <w:proofErr w:type="gramEnd"/>
      <w:r>
        <w:rPr>
          <w:rFonts w:ascii="Arial" w:hAnsi="Arial"/>
        </w:rPr>
        <w:t xml:space="preserve"> two steps here. </w:t>
      </w:r>
    </w:p>
    <w:p w:rsidR="00161404" w:rsidRPr="008A319C" w:rsidRDefault="00161404" w:rsidP="00863A79">
      <w:pPr>
        <w:pStyle w:val="NormalWeb"/>
        <w:shd w:val="clear" w:color="auto" w:fill="FFFFFF"/>
        <w:spacing w:before="2" w:after="2"/>
        <w:rPr>
          <w:rFonts w:ascii="Arial" w:hAnsi="Arial"/>
          <w:b/>
        </w:rPr>
      </w:pPr>
    </w:p>
    <w:tbl>
      <w:tblPr>
        <w:tblStyle w:val="TableGrid"/>
        <w:tblW w:w="0" w:type="auto"/>
        <w:tblLook w:val="00BF"/>
      </w:tblPr>
      <w:tblGrid>
        <w:gridCol w:w="1638"/>
        <w:gridCol w:w="7938"/>
      </w:tblGrid>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224EC" w:rsidRDefault="00F224EC" w:rsidP="00F224EC">
            <w:pPr>
              <w:pStyle w:val="NormalWeb"/>
              <w:spacing w:before="2" w:after="2"/>
              <w:rPr>
                <w:rFonts w:ascii="Arial" w:hAnsi="Arial"/>
              </w:rPr>
            </w:pPr>
            <w:r>
              <w:rPr>
                <w:rFonts w:ascii="Arial" w:hAnsi="Arial"/>
              </w:rPr>
              <w:t xml:space="preserve">Distinguish between reincarnation and resurrection in your group. </w:t>
            </w:r>
          </w:p>
          <w:p w:rsidR="00F224EC" w:rsidRDefault="00F224EC" w:rsidP="00F224EC">
            <w:pPr>
              <w:pStyle w:val="NormalWeb"/>
              <w:spacing w:before="2" w:after="2"/>
            </w:pPr>
          </w:p>
          <w:p w:rsidR="00F224EC" w:rsidRDefault="00F224EC" w:rsidP="00F224EC">
            <w:pPr>
              <w:pStyle w:val="NormalWeb"/>
              <w:spacing w:before="2" w:after="2"/>
            </w:pPr>
            <w:r>
              <w:rPr>
                <w:rFonts w:ascii="Arial" w:hAnsi="Arial"/>
              </w:rPr>
              <w:t xml:space="preserve">How is it that Jesus and the Resurrection are one and the same thing/being? </w:t>
            </w:r>
          </w:p>
          <w:p w:rsidR="00161404" w:rsidRPr="00161404" w:rsidRDefault="00161404" w:rsidP="00D72731">
            <w:pPr>
              <w:rPr>
                <w:rFonts w:ascii="Arial" w:hAnsi="Arial"/>
                <w:sz w:val="20"/>
              </w:rPr>
            </w:pPr>
          </w:p>
        </w:tc>
      </w:tr>
      <w:tr w:rsidR="00161404" w:rsidRPr="00161404">
        <w:tc>
          <w:tcPr>
            <w:tcW w:w="1638" w:type="dxa"/>
            <w:shd w:val="solid" w:color="CCC0D9" w:themeColor="accent4" w:themeTint="66"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224EC" w:rsidRDefault="00F224EC" w:rsidP="00F224EC">
            <w:pPr>
              <w:pStyle w:val="NormalWeb"/>
              <w:spacing w:before="2" w:after="2"/>
              <w:rPr>
                <w:rFonts w:ascii="Arial" w:hAnsi="Arial"/>
              </w:rPr>
            </w:pPr>
            <w:r>
              <w:rPr>
                <w:rFonts w:ascii="Arial" w:hAnsi="Arial"/>
              </w:rPr>
              <w:t xml:space="preserve">How do you deal with the “illnesses” of your life? In what way are you like Mary and Martha? </w:t>
            </w:r>
          </w:p>
          <w:p w:rsidR="00F224EC" w:rsidRPr="00F224EC" w:rsidRDefault="00F224EC" w:rsidP="00F224EC">
            <w:pPr>
              <w:pStyle w:val="NormalWeb"/>
              <w:spacing w:before="2" w:after="2"/>
            </w:pPr>
          </w:p>
          <w:p w:rsidR="00161404" w:rsidRPr="00F224EC" w:rsidRDefault="00F224EC" w:rsidP="00F224EC">
            <w:pPr>
              <w:pStyle w:val="NormalWeb"/>
              <w:spacing w:before="2" w:after="2"/>
            </w:pPr>
            <w:r>
              <w:rPr>
                <w:rFonts w:ascii="Arial" w:hAnsi="Arial"/>
              </w:rPr>
              <w:t xml:space="preserve">Where in the gospel story do you find evangelization? Explain. </w:t>
            </w: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SHARE YOUR FAITH</w:t>
            </w:r>
          </w:p>
        </w:tc>
        <w:tc>
          <w:tcPr>
            <w:tcW w:w="7938" w:type="dxa"/>
          </w:tcPr>
          <w:p w:rsidR="00F224EC" w:rsidRDefault="00F224EC" w:rsidP="00F224EC">
            <w:pPr>
              <w:pStyle w:val="NormalWeb"/>
              <w:spacing w:before="2" w:after="2"/>
            </w:pPr>
            <w:r>
              <w:rPr>
                <w:rFonts w:ascii="Arial" w:hAnsi="Arial"/>
              </w:rPr>
              <w:t xml:space="preserve">What does it mean to you “to die with Jesus”? </w:t>
            </w:r>
          </w:p>
          <w:p w:rsidR="00F224EC" w:rsidRDefault="00F224EC" w:rsidP="00F224EC">
            <w:pPr>
              <w:pStyle w:val="NormalWeb"/>
              <w:spacing w:before="2" w:after="2"/>
              <w:rPr>
                <w:rFonts w:ascii="Arial" w:hAnsi="Arial"/>
              </w:rPr>
            </w:pPr>
          </w:p>
          <w:p w:rsidR="00161404" w:rsidRPr="00F224EC" w:rsidRDefault="00F224EC" w:rsidP="00F224EC">
            <w:pPr>
              <w:pStyle w:val="NormalWeb"/>
              <w:spacing w:before="2" w:after="2"/>
            </w:pPr>
            <w:r>
              <w:rPr>
                <w:rFonts w:ascii="Arial" w:hAnsi="Arial"/>
              </w:rPr>
              <w:t xml:space="preserve">Locate the statements about the people in the </w:t>
            </w:r>
            <w:proofErr w:type="gramStart"/>
            <w:r>
              <w:rPr>
                <w:rFonts w:ascii="Arial" w:hAnsi="Arial"/>
              </w:rPr>
              <w:t>story which</w:t>
            </w:r>
            <w:proofErr w:type="gramEnd"/>
            <w:r>
              <w:rPr>
                <w:rFonts w:ascii="Arial" w:hAnsi="Arial"/>
              </w:rPr>
              <w:t xml:space="preserve"> requires us to be decisive in our faith. Share. </w:t>
            </w:r>
          </w:p>
        </w:tc>
      </w:tr>
      <w:tr w:rsidR="00161404" w:rsidRPr="00161404">
        <w:tc>
          <w:tcPr>
            <w:tcW w:w="1638" w:type="dxa"/>
            <w:shd w:val="solid" w:color="CCC0D9" w:themeColor="accent4" w:themeTint="66" w:fill="76D9AB"/>
          </w:tcPr>
          <w:p w:rsidR="00161404" w:rsidRPr="00161404" w:rsidRDefault="00161404">
            <w:pPr>
              <w:rPr>
                <w:rFonts w:ascii="Arial" w:hAnsi="Arial"/>
                <w:sz w:val="20"/>
              </w:rPr>
            </w:pPr>
            <w:r>
              <w:rPr>
                <w:rFonts w:ascii="Arial" w:hAnsi="Arial"/>
                <w:b/>
                <w:sz w:val="20"/>
              </w:rPr>
              <w:t>WORSHIP</w:t>
            </w:r>
          </w:p>
        </w:tc>
        <w:tc>
          <w:tcPr>
            <w:tcW w:w="7938" w:type="dxa"/>
          </w:tcPr>
          <w:p w:rsidR="00F224EC" w:rsidRPr="00F224EC" w:rsidRDefault="00F224EC" w:rsidP="00F224EC">
            <w:pPr>
              <w:pStyle w:val="NormalWeb"/>
              <w:spacing w:before="2" w:after="2"/>
            </w:pPr>
            <w:r>
              <w:rPr>
                <w:rFonts w:ascii="Arial" w:hAnsi="Arial"/>
              </w:rPr>
              <w:t xml:space="preserve">The awe and wonder of the people at the end of this incident inspire them to faith. How do you respond? </w:t>
            </w:r>
          </w:p>
          <w:p w:rsidR="00F224EC" w:rsidRDefault="00F224EC" w:rsidP="00F224EC">
            <w:pPr>
              <w:pStyle w:val="NormalWeb"/>
              <w:spacing w:before="2" w:after="2"/>
              <w:rPr>
                <w:rFonts w:ascii="Arial" w:hAnsi="Arial"/>
              </w:rPr>
            </w:pPr>
          </w:p>
          <w:p w:rsidR="00F224EC" w:rsidRDefault="00F224EC" w:rsidP="00F224EC">
            <w:pPr>
              <w:pStyle w:val="NormalWeb"/>
              <w:spacing w:before="2" w:after="2"/>
            </w:pPr>
            <w:r>
              <w:rPr>
                <w:rFonts w:ascii="Arial" w:hAnsi="Arial"/>
              </w:rPr>
              <w:t xml:space="preserve">What two moments are the acts of worship of Mary and Martha? </w:t>
            </w:r>
          </w:p>
          <w:p w:rsidR="00161404" w:rsidRPr="00161404" w:rsidRDefault="00161404" w:rsidP="00187C46">
            <w:pPr>
              <w:rPr>
                <w:rFonts w:ascii="Arial" w:hAnsi="Arial"/>
                <w:sz w:val="20"/>
              </w:rPr>
            </w:pPr>
          </w:p>
        </w:tc>
      </w:tr>
    </w:tbl>
    <w:p w:rsidR="008C2F2A" w:rsidRDefault="008C2F2A">
      <w:pPr>
        <w:rPr>
          <w:rFonts w:ascii="Arial" w:hAnsi="Arial"/>
          <w:sz w:val="20"/>
        </w:rPr>
      </w:pPr>
    </w:p>
    <w:p w:rsidR="00F224EC" w:rsidRDefault="008C2F2A" w:rsidP="00F224EC">
      <w:pPr>
        <w:rPr>
          <w:rFonts w:ascii="Calibri,Bold" w:hAnsi="Calibri,Bold" w:cs="Times New Roman"/>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224EC" w:rsidRDefault="00F224EC" w:rsidP="00F224EC">
      <w:pPr>
        <w:rPr>
          <w:rFonts w:ascii="Calibri,Bold" w:hAnsi="Calibri,Bold" w:cs="Times New Roman"/>
        </w:rPr>
      </w:pPr>
    </w:p>
    <w:p w:rsidR="00291EAB" w:rsidRPr="008A319C" w:rsidRDefault="00F224EC" w:rsidP="00F224EC">
      <w:pPr>
        <w:pStyle w:val="NormalWeb"/>
        <w:shd w:val="clear" w:color="auto" w:fill="FFFFFF"/>
        <w:spacing w:before="2" w:after="2"/>
        <w:rPr>
          <w:rFonts w:ascii="Arial" w:hAnsi="Arial"/>
          <w:b/>
        </w:rPr>
      </w:pPr>
      <w:r w:rsidRPr="00F224EC">
        <w:rPr>
          <w:rFonts w:ascii="Arial" w:hAnsi="Arial"/>
          <w:b/>
          <w:sz w:val="24"/>
          <w:szCs w:val="24"/>
        </w:rPr>
        <w:t xml:space="preserve">Next Sunday: </w:t>
      </w:r>
      <w:r w:rsidRPr="00F224EC">
        <w:rPr>
          <w:rFonts w:ascii="Arial" w:hAnsi="Arial"/>
          <w:b/>
        </w:rPr>
        <w:t xml:space="preserve">Palm Sunday: Isaiah 50, 4-7; Psalm 22; Philippians 2, 6-11; Matthew 26, 1 – 27, 66 </w:t>
      </w:r>
    </w:p>
    <w:sectPr w:rsidR="00291EAB" w:rsidRPr="008A319C" w:rsidSect="00291EAB">
      <w:pgSz w:w="12240" w:h="15840"/>
      <w:pgMar w:top="1440" w:right="1440" w:bottom="1440" w:left="1440" w:gutter="0"/>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Calibri,Bold">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93D8E"/>
    <w:rsid w:val="000B294A"/>
    <w:rsid w:val="001055A1"/>
    <w:rsid w:val="0014717D"/>
    <w:rsid w:val="00161404"/>
    <w:rsid w:val="00180A99"/>
    <w:rsid w:val="00187C27"/>
    <w:rsid w:val="00187C46"/>
    <w:rsid w:val="001B6194"/>
    <w:rsid w:val="001E5309"/>
    <w:rsid w:val="00206FC7"/>
    <w:rsid w:val="00217C95"/>
    <w:rsid w:val="0027779A"/>
    <w:rsid w:val="00291EAB"/>
    <w:rsid w:val="0029307A"/>
    <w:rsid w:val="003079E0"/>
    <w:rsid w:val="00323DF2"/>
    <w:rsid w:val="003268FB"/>
    <w:rsid w:val="0036147F"/>
    <w:rsid w:val="00367C50"/>
    <w:rsid w:val="0043700C"/>
    <w:rsid w:val="00457D45"/>
    <w:rsid w:val="004640CF"/>
    <w:rsid w:val="0049454B"/>
    <w:rsid w:val="004B4929"/>
    <w:rsid w:val="004C21EC"/>
    <w:rsid w:val="004F22D1"/>
    <w:rsid w:val="005223C6"/>
    <w:rsid w:val="00550AC0"/>
    <w:rsid w:val="0059603F"/>
    <w:rsid w:val="00625B79"/>
    <w:rsid w:val="00650B1F"/>
    <w:rsid w:val="006B4C00"/>
    <w:rsid w:val="006B6983"/>
    <w:rsid w:val="006B7AFA"/>
    <w:rsid w:val="006D330D"/>
    <w:rsid w:val="006D737F"/>
    <w:rsid w:val="006F3CCD"/>
    <w:rsid w:val="006F66DC"/>
    <w:rsid w:val="006F7C2D"/>
    <w:rsid w:val="007032BC"/>
    <w:rsid w:val="00723AB5"/>
    <w:rsid w:val="00751CC1"/>
    <w:rsid w:val="0076061B"/>
    <w:rsid w:val="007B319F"/>
    <w:rsid w:val="007D2331"/>
    <w:rsid w:val="00856784"/>
    <w:rsid w:val="00863A79"/>
    <w:rsid w:val="008661ED"/>
    <w:rsid w:val="00875292"/>
    <w:rsid w:val="00881B19"/>
    <w:rsid w:val="008A319C"/>
    <w:rsid w:val="008B7B79"/>
    <w:rsid w:val="008C2F2A"/>
    <w:rsid w:val="008F06EE"/>
    <w:rsid w:val="0092290A"/>
    <w:rsid w:val="00937CCC"/>
    <w:rsid w:val="009545A1"/>
    <w:rsid w:val="00983213"/>
    <w:rsid w:val="00995B86"/>
    <w:rsid w:val="009A0651"/>
    <w:rsid w:val="009B29F6"/>
    <w:rsid w:val="009C1FAE"/>
    <w:rsid w:val="009E230B"/>
    <w:rsid w:val="00A0337C"/>
    <w:rsid w:val="00A36914"/>
    <w:rsid w:val="00A42401"/>
    <w:rsid w:val="00A46BD3"/>
    <w:rsid w:val="00AA0DA1"/>
    <w:rsid w:val="00AD457E"/>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6BA5"/>
    <w:rsid w:val="00ED69A4"/>
    <w:rsid w:val="00F224EC"/>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206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89014724">
      <w:bodyDiv w:val="1"/>
      <w:marLeft w:val="0"/>
      <w:marRight w:val="0"/>
      <w:marTop w:val="0"/>
      <w:marBottom w:val="0"/>
      <w:divBdr>
        <w:top w:val="none" w:sz="0" w:space="0" w:color="auto"/>
        <w:left w:val="none" w:sz="0" w:space="0" w:color="auto"/>
        <w:bottom w:val="none" w:sz="0" w:space="0" w:color="auto"/>
        <w:right w:val="none" w:sz="0" w:space="0" w:color="auto"/>
      </w:divBdr>
      <w:divsChild>
        <w:div w:id="360399163">
          <w:marLeft w:val="0"/>
          <w:marRight w:val="0"/>
          <w:marTop w:val="0"/>
          <w:marBottom w:val="0"/>
          <w:divBdr>
            <w:top w:val="none" w:sz="0" w:space="0" w:color="auto"/>
            <w:left w:val="none" w:sz="0" w:space="0" w:color="auto"/>
            <w:bottom w:val="none" w:sz="0" w:space="0" w:color="auto"/>
            <w:right w:val="none" w:sz="0" w:space="0" w:color="auto"/>
          </w:divBdr>
          <w:divsChild>
            <w:div w:id="999700081">
              <w:marLeft w:val="0"/>
              <w:marRight w:val="0"/>
              <w:marTop w:val="0"/>
              <w:marBottom w:val="0"/>
              <w:divBdr>
                <w:top w:val="none" w:sz="0" w:space="0" w:color="auto"/>
                <w:left w:val="none" w:sz="0" w:space="0" w:color="auto"/>
                <w:bottom w:val="none" w:sz="0" w:space="0" w:color="auto"/>
                <w:right w:val="none" w:sz="0" w:space="0" w:color="auto"/>
              </w:divBdr>
              <w:divsChild>
                <w:div w:id="1050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48868">
      <w:bodyDiv w:val="1"/>
      <w:marLeft w:val="0"/>
      <w:marRight w:val="0"/>
      <w:marTop w:val="0"/>
      <w:marBottom w:val="0"/>
      <w:divBdr>
        <w:top w:val="none" w:sz="0" w:space="0" w:color="auto"/>
        <w:left w:val="none" w:sz="0" w:space="0" w:color="auto"/>
        <w:bottom w:val="none" w:sz="0" w:space="0" w:color="auto"/>
        <w:right w:val="none" w:sz="0" w:space="0" w:color="auto"/>
      </w:divBdr>
      <w:divsChild>
        <w:div w:id="1295602408">
          <w:marLeft w:val="0"/>
          <w:marRight w:val="0"/>
          <w:marTop w:val="0"/>
          <w:marBottom w:val="0"/>
          <w:divBdr>
            <w:top w:val="none" w:sz="0" w:space="0" w:color="auto"/>
            <w:left w:val="none" w:sz="0" w:space="0" w:color="auto"/>
            <w:bottom w:val="none" w:sz="0" w:space="0" w:color="auto"/>
            <w:right w:val="none" w:sz="0" w:space="0" w:color="auto"/>
          </w:divBdr>
          <w:divsChild>
            <w:div w:id="818378756">
              <w:marLeft w:val="0"/>
              <w:marRight w:val="0"/>
              <w:marTop w:val="0"/>
              <w:marBottom w:val="0"/>
              <w:divBdr>
                <w:top w:val="none" w:sz="0" w:space="0" w:color="auto"/>
                <w:left w:val="none" w:sz="0" w:space="0" w:color="auto"/>
                <w:bottom w:val="none" w:sz="0" w:space="0" w:color="auto"/>
                <w:right w:val="none" w:sz="0" w:space="0" w:color="auto"/>
              </w:divBdr>
              <w:divsChild>
                <w:div w:id="29399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49071">
      <w:bodyDiv w:val="1"/>
      <w:marLeft w:val="0"/>
      <w:marRight w:val="0"/>
      <w:marTop w:val="0"/>
      <w:marBottom w:val="0"/>
      <w:divBdr>
        <w:top w:val="none" w:sz="0" w:space="0" w:color="auto"/>
        <w:left w:val="none" w:sz="0" w:space="0" w:color="auto"/>
        <w:bottom w:val="none" w:sz="0" w:space="0" w:color="auto"/>
        <w:right w:val="none" w:sz="0" w:space="0" w:color="auto"/>
      </w:divBdr>
      <w:divsChild>
        <w:div w:id="110786189">
          <w:marLeft w:val="0"/>
          <w:marRight w:val="0"/>
          <w:marTop w:val="0"/>
          <w:marBottom w:val="0"/>
          <w:divBdr>
            <w:top w:val="none" w:sz="0" w:space="0" w:color="auto"/>
            <w:left w:val="none" w:sz="0" w:space="0" w:color="auto"/>
            <w:bottom w:val="none" w:sz="0" w:space="0" w:color="auto"/>
            <w:right w:val="none" w:sz="0" w:space="0" w:color="auto"/>
          </w:divBdr>
          <w:divsChild>
            <w:div w:id="1071464506">
              <w:marLeft w:val="0"/>
              <w:marRight w:val="0"/>
              <w:marTop w:val="0"/>
              <w:marBottom w:val="0"/>
              <w:divBdr>
                <w:top w:val="none" w:sz="0" w:space="0" w:color="auto"/>
                <w:left w:val="none" w:sz="0" w:space="0" w:color="auto"/>
                <w:bottom w:val="none" w:sz="0" w:space="0" w:color="auto"/>
                <w:right w:val="none" w:sz="0" w:space="0" w:color="auto"/>
              </w:divBdr>
              <w:divsChild>
                <w:div w:id="102513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000726">
      <w:bodyDiv w:val="1"/>
      <w:marLeft w:val="0"/>
      <w:marRight w:val="0"/>
      <w:marTop w:val="0"/>
      <w:marBottom w:val="0"/>
      <w:divBdr>
        <w:top w:val="none" w:sz="0" w:space="0" w:color="auto"/>
        <w:left w:val="none" w:sz="0" w:space="0" w:color="auto"/>
        <w:bottom w:val="none" w:sz="0" w:space="0" w:color="auto"/>
        <w:right w:val="none" w:sz="0" w:space="0" w:color="auto"/>
      </w:divBdr>
      <w:divsChild>
        <w:div w:id="761293712">
          <w:marLeft w:val="0"/>
          <w:marRight w:val="0"/>
          <w:marTop w:val="0"/>
          <w:marBottom w:val="0"/>
          <w:divBdr>
            <w:top w:val="none" w:sz="0" w:space="0" w:color="auto"/>
            <w:left w:val="none" w:sz="0" w:space="0" w:color="auto"/>
            <w:bottom w:val="none" w:sz="0" w:space="0" w:color="auto"/>
            <w:right w:val="none" w:sz="0" w:space="0" w:color="auto"/>
          </w:divBdr>
          <w:divsChild>
            <w:div w:id="974141645">
              <w:marLeft w:val="0"/>
              <w:marRight w:val="0"/>
              <w:marTop w:val="0"/>
              <w:marBottom w:val="0"/>
              <w:divBdr>
                <w:top w:val="none" w:sz="0" w:space="0" w:color="auto"/>
                <w:left w:val="none" w:sz="0" w:space="0" w:color="auto"/>
                <w:bottom w:val="none" w:sz="0" w:space="0" w:color="auto"/>
                <w:right w:val="none" w:sz="0" w:space="0" w:color="auto"/>
              </w:divBdr>
              <w:divsChild>
                <w:div w:id="1975715455">
                  <w:marLeft w:val="0"/>
                  <w:marRight w:val="0"/>
                  <w:marTop w:val="0"/>
                  <w:marBottom w:val="0"/>
                  <w:divBdr>
                    <w:top w:val="none" w:sz="0" w:space="0" w:color="auto"/>
                    <w:left w:val="none" w:sz="0" w:space="0" w:color="auto"/>
                    <w:bottom w:val="none" w:sz="0" w:space="0" w:color="auto"/>
                    <w:right w:val="none" w:sz="0" w:space="0" w:color="auto"/>
                  </w:divBdr>
                  <w:divsChild>
                    <w:div w:id="131028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222611">
      <w:bodyDiv w:val="1"/>
      <w:marLeft w:val="0"/>
      <w:marRight w:val="0"/>
      <w:marTop w:val="0"/>
      <w:marBottom w:val="0"/>
      <w:divBdr>
        <w:top w:val="none" w:sz="0" w:space="0" w:color="auto"/>
        <w:left w:val="none" w:sz="0" w:space="0" w:color="auto"/>
        <w:bottom w:val="none" w:sz="0" w:space="0" w:color="auto"/>
        <w:right w:val="none" w:sz="0" w:space="0" w:color="auto"/>
      </w:divBdr>
      <w:divsChild>
        <w:div w:id="339701749">
          <w:marLeft w:val="0"/>
          <w:marRight w:val="0"/>
          <w:marTop w:val="0"/>
          <w:marBottom w:val="0"/>
          <w:divBdr>
            <w:top w:val="none" w:sz="0" w:space="0" w:color="auto"/>
            <w:left w:val="none" w:sz="0" w:space="0" w:color="auto"/>
            <w:bottom w:val="none" w:sz="0" w:space="0" w:color="auto"/>
            <w:right w:val="none" w:sz="0" w:space="0" w:color="auto"/>
          </w:divBdr>
          <w:divsChild>
            <w:div w:id="1021132171">
              <w:marLeft w:val="0"/>
              <w:marRight w:val="0"/>
              <w:marTop w:val="0"/>
              <w:marBottom w:val="0"/>
              <w:divBdr>
                <w:top w:val="none" w:sz="0" w:space="0" w:color="auto"/>
                <w:left w:val="none" w:sz="0" w:space="0" w:color="auto"/>
                <w:bottom w:val="none" w:sz="0" w:space="0" w:color="auto"/>
                <w:right w:val="none" w:sz="0" w:space="0" w:color="auto"/>
              </w:divBdr>
              <w:divsChild>
                <w:div w:id="12748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86383">
      <w:bodyDiv w:val="1"/>
      <w:marLeft w:val="0"/>
      <w:marRight w:val="0"/>
      <w:marTop w:val="0"/>
      <w:marBottom w:val="0"/>
      <w:divBdr>
        <w:top w:val="none" w:sz="0" w:space="0" w:color="auto"/>
        <w:left w:val="none" w:sz="0" w:space="0" w:color="auto"/>
        <w:bottom w:val="none" w:sz="0" w:space="0" w:color="auto"/>
        <w:right w:val="none" w:sz="0" w:space="0" w:color="auto"/>
      </w:divBdr>
      <w:divsChild>
        <w:div w:id="2000302986">
          <w:marLeft w:val="0"/>
          <w:marRight w:val="0"/>
          <w:marTop w:val="0"/>
          <w:marBottom w:val="0"/>
          <w:divBdr>
            <w:top w:val="none" w:sz="0" w:space="0" w:color="auto"/>
            <w:left w:val="none" w:sz="0" w:space="0" w:color="auto"/>
            <w:bottom w:val="none" w:sz="0" w:space="0" w:color="auto"/>
            <w:right w:val="none" w:sz="0" w:space="0" w:color="auto"/>
          </w:divBdr>
          <w:divsChild>
            <w:div w:id="736900500">
              <w:marLeft w:val="0"/>
              <w:marRight w:val="0"/>
              <w:marTop w:val="0"/>
              <w:marBottom w:val="0"/>
              <w:divBdr>
                <w:top w:val="none" w:sz="0" w:space="0" w:color="auto"/>
                <w:left w:val="none" w:sz="0" w:space="0" w:color="auto"/>
                <w:bottom w:val="none" w:sz="0" w:space="0" w:color="auto"/>
                <w:right w:val="none" w:sz="0" w:space="0" w:color="auto"/>
              </w:divBdr>
              <w:divsChild>
                <w:div w:id="322973687">
                  <w:marLeft w:val="0"/>
                  <w:marRight w:val="0"/>
                  <w:marTop w:val="0"/>
                  <w:marBottom w:val="0"/>
                  <w:divBdr>
                    <w:top w:val="none" w:sz="0" w:space="0" w:color="auto"/>
                    <w:left w:val="none" w:sz="0" w:space="0" w:color="auto"/>
                    <w:bottom w:val="none" w:sz="0" w:space="0" w:color="auto"/>
                    <w:right w:val="none" w:sz="0" w:space="0" w:color="auto"/>
                  </w:divBdr>
                  <w:divsChild>
                    <w:div w:id="63668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352672">
      <w:bodyDiv w:val="1"/>
      <w:marLeft w:val="0"/>
      <w:marRight w:val="0"/>
      <w:marTop w:val="0"/>
      <w:marBottom w:val="0"/>
      <w:divBdr>
        <w:top w:val="none" w:sz="0" w:space="0" w:color="auto"/>
        <w:left w:val="none" w:sz="0" w:space="0" w:color="auto"/>
        <w:bottom w:val="none" w:sz="0" w:space="0" w:color="auto"/>
        <w:right w:val="none" w:sz="0" w:space="0" w:color="auto"/>
      </w:divBdr>
      <w:divsChild>
        <w:div w:id="2056153354">
          <w:marLeft w:val="0"/>
          <w:marRight w:val="0"/>
          <w:marTop w:val="0"/>
          <w:marBottom w:val="0"/>
          <w:divBdr>
            <w:top w:val="none" w:sz="0" w:space="0" w:color="auto"/>
            <w:left w:val="none" w:sz="0" w:space="0" w:color="auto"/>
            <w:bottom w:val="none" w:sz="0" w:space="0" w:color="auto"/>
            <w:right w:val="none" w:sz="0" w:space="0" w:color="auto"/>
          </w:divBdr>
          <w:divsChild>
            <w:div w:id="157044758">
              <w:marLeft w:val="0"/>
              <w:marRight w:val="0"/>
              <w:marTop w:val="0"/>
              <w:marBottom w:val="0"/>
              <w:divBdr>
                <w:top w:val="none" w:sz="0" w:space="0" w:color="auto"/>
                <w:left w:val="none" w:sz="0" w:space="0" w:color="auto"/>
                <w:bottom w:val="none" w:sz="0" w:space="0" w:color="auto"/>
                <w:right w:val="none" w:sz="0" w:space="0" w:color="auto"/>
              </w:divBdr>
              <w:divsChild>
                <w:div w:id="46774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791553">
      <w:bodyDiv w:val="1"/>
      <w:marLeft w:val="0"/>
      <w:marRight w:val="0"/>
      <w:marTop w:val="0"/>
      <w:marBottom w:val="0"/>
      <w:divBdr>
        <w:top w:val="none" w:sz="0" w:space="0" w:color="auto"/>
        <w:left w:val="none" w:sz="0" w:space="0" w:color="auto"/>
        <w:bottom w:val="none" w:sz="0" w:space="0" w:color="auto"/>
        <w:right w:val="none" w:sz="0" w:space="0" w:color="auto"/>
      </w:divBdr>
      <w:divsChild>
        <w:div w:id="508956822">
          <w:marLeft w:val="0"/>
          <w:marRight w:val="0"/>
          <w:marTop w:val="0"/>
          <w:marBottom w:val="0"/>
          <w:divBdr>
            <w:top w:val="none" w:sz="0" w:space="0" w:color="auto"/>
            <w:left w:val="none" w:sz="0" w:space="0" w:color="auto"/>
            <w:bottom w:val="none" w:sz="0" w:space="0" w:color="auto"/>
            <w:right w:val="none" w:sz="0" w:space="0" w:color="auto"/>
          </w:divBdr>
          <w:divsChild>
            <w:div w:id="1284313837">
              <w:marLeft w:val="0"/>
              <w:marRight w:val="0"/>
              <w:marTop w:val="0"/>
              <w:marBottom w:val="0"/>
              <w:divBdr>
                <w:top w:val="none" w:sz="0" w:space="0" w:color="auto"/>
                <w:left w:val="none" w:sz="0" w:space="0" w:color="auto"/>
                <w:bottom w:val="none" w:sz="0" w:space="0" w:color="auto"/>
                <w:right w:val="none" w:sz="0" w:space="0" w:color="auto"/>
              </w:divBdr>
              <w:divsChild>
                <w:div w:id="168200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653825">
      <w:bodyDiv w:val="1"/>
      <w:marLeft w:val="0"/>
      <w:marRight w:val="0"/>
      <w:marTop w:val="0"/>
      <w:marBottom w:val="0"/>
      <w:divBdr>
        <w:top w:val="none" w:sz="0" w:space="0" w:color="auto"/>
        <w:left w:val="none" w:sz="0" w:space="0" w:color="auto"/>
        <w:bottom w:val="none" w:sz="0" w:space="0" w:color="auto"/>
        <w:right w:val="none" w:sz="0" w:space="0" w:color="auto"/>
      </w:divBdr>
      <w:divsChild>
        <w:div w:id="168522331">
          <w:marLeft w:val="0"/>
          <w:marRight w:val="0"/>
          <w:marTop w:val="0"/>
          <w:marBottom w:val="0"/>
          <w:divBdr>
            <w:top w:val="none" w:sz="0" w:space="0" w:color="auto"/>
            <w:left w:val="none" w:sz="0" w:space="0" w:color="auto"/>
            <w:bottom w:val="none" w:sz="0" w:space="0" w:color="auto"/>
            <w:right w:val="none" w:sz="0" w:space="0" w:color="auto"/>
          </w:divBdr>
          <w:divsChild>
            <w:div w:id="521087633">
              <w:marLeft w:val="0"/>
              <w:marRight w:val="0"/>
              <w:marTop w:val="0"/>
              <w:marBottom w:val="0"/>
              <w:divBdr>
                <w:top w:val="none" w:sz="0" w:space="0" w:color="auto"/>
                <w:left w:val="none" w:sz="0" w:space="0" w:color="auto"/>
                <w:bottom w:val="none" w:sz="0" w:space="0" w:color="auto"/>
                <w:right w:val="none" w:sz="0" w:space="0" w:color="auto"/>
              </w:divBdr>
              <w:divsChild>
                <w:div w:id="133418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216159">
      <w:bodyDiv w:val="1"/>
      <w:marLeft w:val="0"/>
      <w:marRight w:val="0"/>
      <w:marTop w:val="0"/>
      <w:marBottom w:val="0"/>
      <w:divBdr>
        <w:top w:val="none" w:sz="0" w:space="0" w:color="auto"/>
        <w:left w:val="none" w:sz="0" w:space="0" w:color="auto"/>
        <w:bottom w:val="none" w:sz="0" w:space="0" w:color="auto"/>
        <w:right w:val="none" w:sz="0" w:space="0" w:color="auto"/>
      </w:divBdr>
      <w:divsChild>
        <w:div w:id="118425786">
          <w:marLeft w:val="0"/>
          <w:marRight w:val="0"/>
          <w:marTop w:val="0"/>
          <w:marBottom w:val="0"/>
          <w:divBdr>
            <w:top w:val="none" w:sz="0" w:space="0" w:color="auto"/>
            <w:left w:val="none" w:sz="0" w:space="0" w:color="auto"/>
            <w:bottom w:val="none" w:sz="0" w:space="0" w:color="auto"/>
            <w:right w:val="none" w:sz="0" w:space="0" w:color="auto"/>
          </w:divBdr>
          <w:divsChild>
            <w:div w:id="1308512098">
              <w:marLeft w:val="0"/>
              <w:marRight w:val="0"/>
              <w:marTop w:val="0"/>
              <w:marBottom w:val="0"/>
              <w:divBdr>
                <w:top w:val="none" w:sz="0" w:space="0" w:color="auto"/>
                <w:left w:val="none" w:sz="0" w:space="0" w:color="auto"/>
                <w:bottom w:val="none" w:sz="0" w:space="0" w:color="auto"/>
                <w:right w:val="none" w:sz="0" w:space="0" w:color="auto"/>
              </w:divBdr>
              <w:divsChild>
                <w:div w:id="6524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500213">
      <w:bodyDiv w:val="1"/>
      <w:marLeft w:val="0"/>
      <w:marRight w:val="0"/>
      <w:marTop w:val="0"/>
      <w:marBottom w:val="0"/>
      <w:divBdr>
        <w:top w:val="none" w:sz="0" w:space="0" w:color="auto"/>
        <w:left w:val="none" w:sz="0" w:space="0" w:color="auto"/>
        <w:bottom w:val="none" w:sz="0" w:space="0" w:color="auto"/>
        <w:right w:val="none" w:sz="0" w:space="0" w:color="auto"/>
      </w:divBdr>
      <w:divsChild>
        <w:div w:id="237135941">
          <w:marLeft w:val="0"/>
          <w:marRight w:val="0"/>
          <w:marTop w:val="0"/>
          <w:marBottom w:val="0"/>
          <w:divBdr>
            <w:top w:val="none" w:sz="0" w:space="0" w:color="auto"/>
            <w:left w:val="none" w:sz="0" w:space="0" w:color="auto"/>
            <w:bottom w:val="none" w:sz="0" w:space="0" w:color="auto"/>
            <w:right w:val="none" w:sz="0" w:space="0" w:color="auto"/>
          </w:divBdr>
          <w:divsChild>
            <w:div w:id="1634752842">
              <w:marLeft w:val="0"/>
              <w:marRight w:val="0"/>
              <w:marTop w:val="0"/>
              <w:marBottom w:val="0"/>
              <w:divBdr>
                <w:top w:val="none" w:sz="0" w:space="0" w:color="auto"/>
                <w:left w:val="none" w:sz="0" w:space="0" w:color="auto"/>
                <w:bottom w:val="none" w:sz="0" w:space="0" w:color="auto"/>
                <w:right w:val="none" w:sz="0" w:space="0" w:color="auto"/>
              </w:divBdr>
              <w:divsChild>
                <w:div w:id="14749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907212">
      <w:bodyDiv w:val="1"/>
      <w:marLeft w:val="0"/>
      <w:marRight w:val="0"/>
      <w:marTop w:val="0"/>
      <w:marBottom w:val="0"/>
      <w:divBdr>
        <w:top w:val="none" w:sz="0" w:space="0" w:color="auto"/>
        <w:left w:val="none" w:sz="0" w:space="0" w:color="auto"/>
        <w:bottom w:val="none" w:sz="0" w:space="0" w:color="auto"/>
        <w:right w:val="none" w:sz="0" w:space="0" w:color="auto"/>
      </w:divBdr>
      <w:divsChild>
        <w:div w:id="630597490">
          <w:marLeft w:val="0"/>
          <w:marRight w:val="0"/>
          <w:marTop w:val="0"/>
          <w:marBottom w:val="0"/>
          <w:divBdr>
            <w:top w:val="none" w:sz="0" w:space="0" w:color="auto"/>
            <w:left w:val="none" w:sz="0" w:space="0" w:color="auto"/>
            <w:bottom w:val="none" w:sz="0" w:space="0" w:color="auto"/>
            <w:right w:val="none" w:sz="0" w:space="0" w:color="auto"/>
          </w:divBdr>
          <w:divsChild>
            <w:div w:id="400450978">
              <w:marLeft w:val="0"/>
              <w:marRight w:val="0"/>
              <w:marTop w:val="0"/>
              <w:marBottom w:val="0"/>
              <w:divBdr>
                <w:top w:val="none" w:sz="0" w:space="0" w:color="auto"/>
                <w:left w:val="none" w:sz="0" w:space="0" w:color="auto"/>
                <w:bottom w:val="none" w:sz="0" w:space="0" w:color="auto"/>
                <w:right w:val="none" w:sz="0" w:space="0" w:color="auto"/>
              </w:divBdr>
              <w:divsChild>
                <w:div w:id="1312714500">
                  <w:marLeft w:val="0"/>
                  <w:marRight w:val="0"/>
                  <w:marTop w:val="0"/>
                  <w:marBottom w:val="0"/>
                  <w:divBdr>
                    <w:top w:val="none" w:sz="0" w:space="0" w:color="auto"/>
                    <w:left w:val="none" w:sz="0" w:space="0" w:color="auto"/>
                    <w:bottom w:val="none" w:sz="0" w:space="0" w:color="auto"/>
                    <w:right w:val="none" w:sz="0" w:space="0" w:color="auto"/>
                  </w:divBdr>
                  <w:divsChild>
                    <w:div w:id="1339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575310">
      <w:bodyDiv w:val="1"/>
      <w:marLeft w:val="0"/>
      <w:marRight w:val="0"/>
      <w:marTop w:val="0"/>
      <w:marBottom w:val="0"/>
      <w:divBdr>
        <w:top w:val="none" w:sz="0" w:space="0" w:color="auto"/>
        <w:left w:val="none" w:sz="0" w:space="0" w:color="auto"/>
        <w:bottom w:val="none" w:sz="0" w:space="0" w:color="auto"/>
        <w:right w:val="none" w:sz="0" w:space="0" w:color="auto"/>
      </w:divBdr>
      <w:divsChild>
        <w:div w:id="1698463331">
          <w:marLeft w:val="0"/>
          <w:marRight w:val="0"/>
          <w:marTop w:val="0"/>
          <w:marBottom w:val="0"/>
          <w:divBdr>
            <w:top w:val="none" w:sz="0" w:space="0" w:color="auto"/>
            <w:left w:val="none" w:sz="0" w:space="0" w:color="auto"/>
            <w:bottom w:val="none" w:sz="0" w:space="0" w:color="auto"/>
            <w:right w:val="none" w:sz="0" w:space="0" w:color="auto"/>
          </w:divBdr>
          <w:divsChild>
            <w:div w:id="990065106">
              <w:marLeft w:val="0"/>
              <w:marRight w:val="0"/>
              <w:marTop w:val="0"/>
              <w:marBottom w:val="0"/>
              <w:divBdr>
                <w:top w:val="none" w:sz="0" w:space="0" w:color="auto"/>
                <w:left w:val="none" w:sz="0" w:space="0" w:color="auto"/>
                <w:bottom w:val="none" w:sz="0" w:space="0" w:color="auto"/>
                <w:right w:val="none" w:sz="0" w:space="0" w:color="auto"/>
              </w:divBdr>
              <w:divsChild>
                <w:div w:id="15119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809622">
      <w:bodyDiv w:val="1"/>
      <w:marLeft w:val="0"/>
      <w:marRight w:val="0"/>
      <w:marTop w:val="0"/>
      <w:marBottom w:val="0"/>
      <w:divBdr>
        <w:top w:val="none" w:sz="0" w:space="0" w:color="auto"/>
        <w:left w:val="none" w:sz="0" w:space="0" w:color="auto"/>
        <w:bottom w:val="none" w:sz="0" w:space="0" w:color="auto"/>
        <w:right w:val="none" w:sz="0" w:space="0" w:color="auto"/>
      </w:divBdr>
      <w:divsChild>
        <w:div w:id="624120693">
          <w:marLeft w:val="0"/>
          <w:marRight w:val="0"/>
          <w:marTop w:val="0"/>
          <w:marBottom w:val="0"/>
          <w:divBdr>
            <w:top w:val="none" w:sz="0" w:space="0" w:color="auto"/>
            <w:left w:val="none" w:sz="0" w:space="0" w:color="auto"/>
            <w:bottom w:val="none" w:sz="0" w:space="0" w:color="auto"/>
            <w:right w:val="none" w:sz="0" w:space="0" w:color="auto"/>
          </w:divBdr>
          <w:divsChild>
            <w:div w:id="1556283473">
              <w:marLeft w:val="0"/>
              <w:marRight w:val="0"/>
              <w:marTop w:val="0"/>
              <w:marBottom w:val="0"/>
              <w:divBdr>
                <w:top w:val="none" w:sz="0" w:space="0" w:color="auto"/>
                <w:left w:val="none" w:sz="0" w:space="0" w:color="auto"/>
                <w:bottom w:val="none" w:sz="0" w:space="0" w:color="auto"/>
                <w:right w:val="none" w:sz="0" w:space="0" w:color="auto"/>
              </w:divBdr>
              <w:divsChild>
                <w:div w:id="1734308354">
                  <w:marLeft w:val="0"/>
                  <w:marRight w:val="0"/>
                  <w:marTop w:val="0"/>
                  <w:marBottom w:val="0"/>
                  <w:divBdr>
                    <w:top w:val="none" w:sz="0" w:space="0" w:color="auto"/>
                    <w:left w:val="none" w:sz="0" w:space="0" w:color="auto"/>
                    <w:bottom w:val="none" w:sz="0" w:space="0" w:color="auto"/>
                    <w:right w:val="none" w:sz="0" w:space="0" w:color="auto"/>
                  </w:divBdr>
                  <w:divsChild>
                    <w:div w:id="4781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216634">
      <w:bodyDiv w:val="1"/>
      <w:marLeft w:val="0"/>
      <w:marRight w:val="0"/>
      <w:marTop w:val="0"/>
      <w:marBottom w:val="0"/>
      <w:divBdr>
        <w:top w:val="none" w:sz="0" w:space="0" w:color="auto"/>
        <w:left w:val="none" w:sz="0" w:space="0" w:color="auto"/>
        <w:bottom w:val="none" w:sz="0" w:space="0" w:color="auto"/>
        <w:right w:val="none" w:sz="0" w:space="0" w:color="auto"/>
      </w:divBdr>
      <w:divsChild>
        <w:div w:id="1659453103">
          <w:marLeft w:val="0"/>
          <w:marRight w:val="0"/>
          <w:marTop w:val="0"/>
          <w:marBottom w:val="0"/>
          <w:divBdr>
            <w:top w:val="none" w:sz="0" w:space="0" w:color="auto"/>
            <w:left w:val="none" w:sz="0" w:space="0" w:color="auto"/>
            <w:bottom w:val="none" w:sz="0" w:space="0" w:color="auto"/>
            <w:right w:val="none" w:sz="0" w:space="0" w:color="auto"/>
          </w:divBdr>
          <w:divsChild>
            <w:div w:id="1048649309">
              <w:marLeft w:val="0"/>
              <w:marRight w:val="0"/>
              <w:marTop w:val="0"/>
              <w:marBottom w:val="0"/>
              <w:divBdr>
                <w:top w:val="none" w:sz="0" w:space="0" w:color="auto"/>
                <w:left w:val="none" w:sz="0" w:space="0" w:color="auto"/>
                <w:bottom w:val="none" w:sz="0" w:space="0" w:color="auto"/>
                <w:right w:val="none" w:sz="0" w:space="0" w:color="auto"/>
              </w:divBdr>
              <w:divsChild>
                <w:div w:id="5094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301109">
      <w:bodyDiv w:val="1"/>
      <w:marLeft w:val="0"/>
      <w:marRight w:val="0"/>
      <w:marTop w:val="0"/>
      <w:marBottom w:val="0"/>
      <w:divBdr>
        <w:top w:val="none" w:sz="0" w:space="0" w:color="auto"/>
        <w:left w:val="none" w:sz="0" w:space="0" w:color="auto"/>
        <w:bottom w:val="none" w:sz="0" w:space="0" w:color="auto"/>
        <w:right w:val="none" w:sz="0" w:space="0" w:color="auto"/>
      </w:divBdr>
      <w:divsChild>
        <w:div w:id="1922787999">
          <w:marLeft w:val="0"/>
          <w:marRight w:val="0"/>
          <w:marTop w:val="0"/>
          <w:marBottom w:val="0"/>
          <w:divBdr>
            <w:top w:val="none" w:sz="0" w:space="0" w:color="auto"/>
            <w:left w:val="none" w:sz="0" w:space="0" w:color="auto"/>
            <w:bottom w:val="none" w:sz="0" w:space="0" w:color="auto"/>
            <w:right w:val="none" w:sz="0" w:space="0" w:color="auto"/>
          </w:divBdr>
          <w:divsChild>
            <w:div w:id="2077434962">
              <w:marLeft w:val="0"/>
              <w:marRight w:val="0"/>
              <w:marTop w:val="0"/>
              <w:marBottom w:val="0"/>
              <w:divBdr>
                <w:top w:val="none" w:sz="0" w:space="0" w:color="auto"/>
                <w:left w:val="none" w:sz="0" w:space="0" w:color="auto"/>
                <w:bottom w:val="none" w:sz="0" w:space="0" w:color="auto"/>
                <w:right w:val="none" w:sz="0" w:space="0" w:color="auto"/>
              </w:divBdr>
              <w:divsChild>
                <w:div w:id="8144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651457">
      <w:bodyDiv w:val="1"/>
      <w:marLeft w:val="0"/>
      <w:marRight w:val="0"/>
      <w:marTop w:val="0"/>
      <w:marBottom w:val="0"/>
      <w:divBdr>
        <w:top w:val="none" w:sz="0" w:space="0" w:color="auto"/>
        <w:left w:val="none" w:sz="0" w:space="0" w:color="auto"/>
        <w:bottom w:val="none" w:sz="0" w:space="0" w:color="auto"/>
        <w:right w:val="none" w:sz="0" w:space="0" w:color="auto"/>
      </w:divBdr>
      <w:divsChild>
        <w:div w:id="1359741114">
          <w:marLeft w:val="0"/>
          <w:marRight w:val="0"/>
          <w:marTop w:val="0"/>
          <w:marBottom w:val="0"/>
          <w:divBdr>
            <w:top w:val="none" w:sz="0" w:space="0" w:color="auto"/>
            <w:left w:val="none" w:sz="0" w:space="0" w:color="auto"/>
            <w:bottom w:val="none" w:sz="0" w:space="0" w:color="auto"/>
            <w:right w:val="none" w:sz="0" w:space="0" w:color="auto"/>
          </w:divBdr>
          <w:divsChild>
            <w:div w:id="1085686280">
              <w:marLeft w:val="0"/>
              <w:marRight w:val="0"/>
              <w:marTop w:val="0"/>
              <w:marBottom w:val="0"/>
              <w:divBdr>
                <w:top w:val="none" w:sz="0" w:space="0" w:color="auto"/>
                <w:left w:val="none" w:sz="0" w:space="0" w:color="auto"/>
                <w:bottom w:val="none" w:sz="0" w:space="0" w:color="auto"/>
                <w:right w:val="none" w:sz="0" w:space="0" w:color="auto"/>
              </w:divBdr>
              <w:divsChild>
                <w:div w:id="1852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677231">
      <w:bodyDiv w:val="1"/>
      <w:marLeft w:val="0"/>
      <w:marRight w:val="0"/>
      <w:marTop w:val="0"/>
      <w:marBottom w:val="0"/>
      <w:divBdr>
        <w:top w:val="none" w:sz="0" w:space="0" w:color="auto"/>
        <w:left w:val="none" w:sz="0" w:space="0" w:color="auto"/>
        <w:bottom w:val="none" w:sz="0" w:space="0" w:color="auto"/>
        <w:right w:val="none" w:sz="0" w:space="0" w:color="auto"/>
      </w:divBdr>
      <w:divsChild>
        <w:div w:id="1821729435">
          <w:marLeft w:val="0"/>
          <w:marRight w:val="0"/>
          <w:marTop w:val="0"/>
          <w:marBottom w:val="0"/>
          <w:divBdr>
            <w:top w:val="none" w:sz="0" w:space="0" w:color="auto"/>
            <w:left w:val="none" w:sz="0" w:space="0" w:color="auto"/>
            <w:bottom w:val="none" w:sz="0" w:space="0" w:color="auto"/>
            <w:right w:val="none" w:sz="0" w:space="0" w:color="auto"/>
          </w:divBdr>
          <w:divsChild>
            <w:div w:id="1512333011">
              <w:marLeft w:val="0"/>
              <w:marRight w:val="0"/>
              <w:marTop w:val="0"/>
              <w:marBottom w:val="0"/>
              <w:divBdr>
                <w:top w:val="none" w:sz="0" w:space="0" w:color="auto"/>
                <w:left w:val="none" w:sz="0" w:space="0" w:color="auto"/>
                <w:bottom w:val="none" w:sz="0" w:space="0" w:color="auto"/>
                <w:right w:val="none" w:sz="0" w:space="0" w:color="auto"/>
              </w:divBdr>
              <w:divsChild>
                <w:div w:id="14868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1250</Words>
  <Characters>5500</Characters>
  <Application>Microsoft Macintosh Word</Application>
  <DocSecurity>0</DocSecurity>
  <Lines>119</Lines>
  <Paragraphs>36</Paragraphs>
  <ScaleCrop>false</ScaleCrop>
  <LinksUpToDate>false</LinksUpToDate>
  <CharactersWithSpaces>8750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cp:revision>
  <dcterms:created xsi:type="dcterms:W3CDTF">2017-02-10T22:27:00Z</dcterms:created>
  <dcterms:modified xsi:type="dcterms:W3CDTF">2017-02-10T22:27:00Z</dcterms:modified>
</cp:coreProperties>
</file>