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04" w:rsidRDefault="006F3CCD">
      <w:pPr>
        <w:rPr>
          <w:rFonts w:ascii="Arial" w:hAnsi="Arial"/>
          <w:b/>
          <w:sz w:val="20"/>
        </w:rPr>
      </w:pPr>
      <w:r>
        <w:rPr>
          <w:rFonts w:ascii="Arial" w:hAnsi="Arial"/>
          <w:b/>
          <w:sz w:val="20"/>
        </w:rPr>
        <w:t xml:space="preserve">ORDINARY TIME </w:t>
      </w:r>
      <w:r w:rsidR="000E76A5">
        <w:rPr>
          <w:rFonts w:ascii="Arial" w:hAnsi="Arial"/>
          <w:b/>
          <w:sz w:val="20"/>
        </w:rPr>
        <w:t>32</w:t>
      </w:r>
      <w:r>
        <w:rPr>
          <w:rFonts w:ascii="Arial" w:hAnsi="Arial"/>
          <w:b/>
          <w:sz w:val="20"/>
        </w:rPr>
        <w:t xml:space="preserve"> C</w:t>
      </w:r>
      <w:r w:rsidR="00D23CB4">
        <w:rPr>
          <w:rFonts w:ascii="Arial" w:hAnsi="Arial"/>
          <w:b/>
          <w:sz w:val="20"/>
        </w:rPr>
        <w:t xml:space="preserve"> </w:t>
      </w:r>
      <w:r>
        <w:rPr>
          <w:rFonts w:ascii="Arial" w:hAnsi="Arial"/>
          <w:b/>
          <w:sz w:val="20"/>
        </w:rPr>
        <w:t xml:space="preserve"> </w:t>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Fr. Alan Hartway, CPPS </w:t>
      </w:r>
    </w:p>
    <w:p w:rsidR="00161404" w:rsidRP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161404">
      <w:pPr>
        <w:rPr>
          <w:rFonts w:ascii="Arial" w:hAnsi="Arial"/>
          <w:sz w:val="20"/>
        </w:rPr>
      </w:pPr>
    </w:p>
    <w:tbl>
      <w:tblPr>
        <w:tblStyle w:val="TableGrid"/>
        <w:tblW w:w="0" w:type="auto"/>
        <w:tblLook w:val="00BF"/>
      </w:tblPr>
      <w:tblGrid>
        <w:gridCol w:w="9576"/>
      </w:tblGrid>
      <w:tr w:rsidR="00161404" w:rsidRPr="00161404">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shd w:val="clear" w:color="auto" w:fill="6CD994"/>
          </w:tcPr>
          <w:p w:rsidR="00161404" w:rsidRPr="00384953" w:rsidRDefault="00384953" w:rsidP="00384953">
            <w:pPr>
              <w:pStyle w:val="NormalWeb"/>
              <w:spacing w:before="2" w:after="2"/>
            </w:pPr>
            <w:r>
              <w:rPr>
                <w:rFonts w:ascii="Arial" w:hAnsi="Arial"/>
              </w:rPr>
              <w:t xml:space="preserve">Clearly the main theological point this Sunday is the resurrection. In light of today’s cultural views and fears about the end of the world and other apocalyptic scenarios, it is good to focus on this central truth of our faith. While it is tempting for people to focus on the multiples marriages legal case proposed by the Sadducees, it is best to keep the emphasis on the teachings of Jesus from vss. 34-38. Actually there are four distinct things happening in the complex answer that Jesus gives. Jesus addresses the end of the world in the following Sunday’s readings. It may be good to start with a reading of the two resurrection statements in the Creed with a contemplative pause. Then the focus of the question can become how the theology of the resurrection comes alive in our lives. Luke 20 &amp; 22 has Jesus teaching in the Temple, yet leaving each night (Luke 21, 37-38), much of his teaching concerning the changes to come. </w:t>
            </w:r>
          </w:p>
        </w:tc>
      </w:tr>
    </w:tbl>
    <w:p w:rsidR="00161404" w:rsidRPr="00161404" w:rsidRDefault="00161404">
      <w:pPr>
        <w:rPr>
          <w:rFonts w:ascii="Arial" w:hAnsi="Arial"/>
          <w:sz w:val="20"/>
        </w:rPr>
      </w:pPr>
    </w:p>
    <w:p w:rsidR="00384953" w:rsidRDefault="00161404" w:rsidP="00B464A2">
      <w:pPr>
        <w:rPr>
          <w:rFonts w:ascii="Arial" w:hAnsi="Arial"/>
          <w:b/>
          <w:sz w:val="20"/>
        </w:rPr>
      </w:pPr>
      <w:r>
        <w:rPr>
          <w:rFonts w:ascii="Arial" w:hAnsi="Arial"/>
          <w:b/>
          <w:sz w:val="20"/>
        </w:rPr>
        <w:t>FIRST READING</w:t>
      </w:r>
      <w:r w:rsidR="00B71632">
        <w:rPr>
          <w:rFonts w:ascii="Arial" w:hAnsi="Arial"/>
          <w:b/>
          <w:sz w:val="20"/>
        </w:rPr>
        <w:t xml:space="preserve">: </w:t>
      </w:r>
      <w:r w:rsidR="000E76A5">
        <w:rPr>
          <w:rFonts w:ascii="Arial" w:hAnsi="Arial"/>
          <w:b/>
          <w:sz w:val="20"/>
        </w:rPr>
        <w:t xml:space="preserve">II </w:t>
      </w:r>
      <w:proofErr w:type="spellStart"/>
      <w:r w:rsidR="000E76A5">
        <w:rPr>
          <w:rFonts w:ascii="Arial" w:hAnsi="Arial"/>
          <w:b/>
          <w:sz w:val="20"/>
        </w:rPr>
        <w:t>Maccabees</w:t>
      </w:r>
      <w:proofErr w:type="spellEnd"/>
      <w:r w:rsidR="000E76A5">
        <w:rPr>
          <w:rFonts w:ascii="Arial" w:hAnsi="Arial"/>
          <w:b/>
          <w:sz w:val="20"/>
        </w:rPr>
        <w:t xml:space="preserve"> 7, 1-2. 5-14</w:t>
      </w:r>
    </w:p>
    <w:p w:rsidR="00384953" w:rsidRDefault="00384953" w:rsidP="00B464A2">
      <w:pPr>
        <w:rPr>
          <w:rFonts w:ascii="Arial" w:hAnsi="Arial"/>
          <w:b/>
          <w:sz w:val="20"/>
        </w:rPr>
      </w:pPr>
    </w:p>
    <w:p w:rsidR="00384953" w:rsidRDefault="00384953" w:rsidP="00384953">
      <w:pPr>
        <w:pStyle w:val="NormalWeb"/>
        <w:spacing w:before="2" w:after="2"/>
      </w:pPr>
      <w:r>
        <w:rPr>
          <w:rFonts w:ascii="Arial" w:hAnsi="Arial"/>
        </w:rPr>
        <w:t xml:space="preserve">Threatened by Jewish insurgents, the Seleucid </w:t>
      </w:r>
      <w:proofErr w:type="spellStart"/>
      <w:r>
        <w:rPr>
          <w:rFonts w:ascii="Arial" w:hAnsi="Arial"/>
        </w:rPr>
        <w:t>Antiochos</w:t>
      </w:r>
      <w:proofErr w:type="spellEnd"/>
      <w:r>
        <w:rPr>
          <w:rFonts w:ascii="Arial" w:hAnsi="Arial"/>
        </w:rPr>
        <w:t xml:space="preserve"> IV </w:t>
      </w:r>
      <w:proofErr w:type="spellStart"/>
      <w:r>
        <w:rPr>
          <w:rFonts w:ascii="Arial" w:hAnsi="Arial"/>
        </w:rPr>
        <w:t>Epiphanes</w:t>
      </w:r>
      <w:proofErr w:type="spellEnd"/>
      <w:r>
        <w:rPr>
          <w:rFonts w:ascii="Arial" w:hAnsi="Arial"/>
        </w:rPr>
        <w:t xml:space="preserve"> suppresses Jewish religious </w:t>
      </w:r>
      <w:proofErr w:type="gramStart"/>
      <w:r>
        <w:rPr>
          <w:rFonts w:ascii="Arial" w:hAnsi="Arial"/>
        </w:rPr>
        <w:t>practices</w:t>
      </w:r>
      <w:proofErr w:type="gramEnd"/>
      <w:r>
        <w:rPr>
          <w:rFonts w:ascii="Arial" w:hAnsi="Arial"/>
        </w:rPr>
        <w:t xml:space="preserve"> which only inflames the rebels; in 164 BC, the Jewish people re-establish an independent kingdom after many incidents like the one in this story. The brothers’ faith in the resurrection foretells and prom- </w:t>
      </w:r>
      <w:proofErr w:type="spellStart"/>
      <w:r>
        <w:rPr>
          <w:rFonts w:ascii="Arial" w:hAnsi="Arial"/>
        </w:rPr>
        <w:t>ises</w:t>
      </w:r>
      <w:proofErr w:type="spellEnd"/>
      <w:r>
        <w:rPr>
          <w:rFonts w:ascii="Arial" w:hAnsi="Arial"/>
        </w:rPr>
        <w:t xml:space="preserve"> the resurrection of Christ and our own, even through and after our own struggles. </w:t>
      </w:r>
    </w:p>
    <w:p w:rsidR="00384953" w:rsidRDefault="00384953" w:rsidP="00384953">
      <w:pPr>
        <w:pStyle w:val="NormalWeb"/>
        <w:spacing w:before="2" w:after="2"/>
      </w:pPr>
      <w:proofErr w:type="spellStart"/>
      <w:r w:rsidRPr="00384953">
        <w:rPr>
          <w:rFonts w:ascii="Arial" w:hAnsi="Arial"/>
          <w:b/>
        </w:rPr>
        <w:t>Vss</w:t>
      </w:r>
      <w:proofErr w:type="spellEnd"/>
      <w:r w:rsidRPr="00384953">
        <w:rPr>
          <w:rFonts w:ascii="Arial" w:hAnsi="Arial"/>
          <w:b/>
        </w:rPr>
        <w:t xml:space="preserve"> 9 and 14: CCC 992</w:t>
      </w:r>
      <w:r>
        <w:rPr>
          <w:rFonts w:ascii="Arial,Bold" w:hAnsi="Arial,Bold"/>
        </w:rPr>
        <w:t xml:space="preserve"> </w:t>
      </w:r>
      <w:r>
        <w:rPr>
          <w:rFonts w:ascii="Arial" w:hAnsi="Arial"/>
        </w:rPr>
        <w:t xml:space="preserve">Like the example of the Psalm today, we are taught that God revealed the teaching about the resurrection gradually. Here in the CCC a connection is made between covenant and creation in the quote from </w:t>
      </w:r>
      <w:proofErr w:type="spellStart"/>
      <w:r>
        <w:rPr>
          <w:rFonts w:ascii="Arial" w:hAnsi="Arial"/>
        </w:rPr>
        <w:t>Maccabees</w:t>
      </w:r>
      <w:proofErr w:type="spellEnd"/>
      <w:r>
        <w:rPr>
          <w:rFonts w:ascii="Arial" w:hAnsi="Arial"/>
        </w:rPr>
        <w:t xml:space="preserve">. The resurrection is a promise by God fulfilled finally in Christ. </w:t>
      </w:r>
      <w:proofErr w:type="gramStart"/>
      <w:r>
        <w:rPr>
          <w:rFonts w:ascii="Arial" w:hAnsi="Arial"/>
        </w:rPr>
        <w:t xml:space="preserve">I and II </w:t>
      </w:r>
      <w:proofErr w:type="spellStart"/>
      <w:r>
        <w:rPr>
          <w:rFonts w:ascii="Arial" w:hAnsi="Arial"/>
        </w:rPr>
        <w:t>Maccabees</w:t>
      </w:r>
      <w:proofErr w:type="spellEnd"/>
      <w:proofErr w:type="gramEnd"/>
      <w:r>
        <w:rPr>
          <w:rFonts w:ascii="Arial" w:hAnsi="Arial"/>
        </w:rPr>
        <w:t xml:space="preserve"> are unique to the Catholic Bible. The whole incident is reported in II </w:t>
      </w:r>
      <w:proofErr w:type="spellStart"/>
      <w:r>
        <w:rPr>
          <w:rFonts w:ascii="Arial" w:hAnsi="Arial"/>
        </w:rPr>
        <w:t>Maccabees</w:t>
      </w:r>
      <w:proofErr w:type="spellEnd"/>
      <w:r>
        <w:rPr>
          <w:rFonts w:ascii="Arial" w:hAnsi="Arial"/>
        </w:rPr>
        <w:t xml:space="preserve"> 7. Some historical background on Hellenistic culture may be appropriate here. </w:t>
      </w:r>
    </w:p>
    <w:p w:rsidR="00161404" w:rsidRPr="00161404" w:rsidRDefault="00161404" w:rsidP="00B464A2">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7FD9A2"/>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F13DBC" w:rsidRDefault="00F13DBC" w:rsidP="00F13DBC">
            <w:pPr>
              <w:pStyle w:val="NormalWeb"/>
              <w:spacing w:before="2" w:after="2"/>
            </w:pPr>
            <w:r>
              <w:rPr>
                <w:rFonts w:ascii="Arial" w:hAnsi="Arial"/>
              </w:rPr>
              <w:t xml:space="preserve">Where in the creation or covenant story do the </w:t>
            </w:r>
            <w:proofErr w:type="spellStart"/>
            <w:r>
              <w:rPr>
                <w:rFonts w:ascii="Arial" w:hAnsi="Arial"/>
              </w:rPr>
              <w:t>Maccabean</w:t>
            </w:r>
            <w:proofErr w:type="spellEnd"/>
            <w:r>
              <w:rPr>
                <w:rFonts w:ascii="Arial" w:hAnsi="Arial"/>
              </w:rPr>
              <w:t xml:space="preserve"> brothers get their hope in the resurrection? Note: Carefully read CCC 992. </w:t>
            </w:r>
          </w:p>
          <w:p w:rsidR="00F13DBC" w:rsidRDefault="00F13DBC" w:rsidP="00F13DBC">
            <w:pPr>
              <w:pStyle w:val="NormalWeb"/>
              <w:spacing w:before="2" w:after="2"/>
              <w:rPr>
                <w:rFonts w:ascii="Arial" w:hAnsi="Arial"/>
              </w:rPr>
            </w:pPr>
          </w:p>
          <w:p w:rsidR="00F13DBC" w:rsidRDefault="00F13DBC" w:rsidP="00F13DBC">
            <w:pPr>
              <w:pStyle w:val="NormalWeb"/>
              <w:spacing w:before="2" w:after="2"/>
              <w:rPr>
                <w:rFonts w:ascii="Arial" w:hAnsi="Arial"/>
              </w:rPr>
            </w:pPr>
          </w:p>
          <w:p w:rsidR="00F13DBC" w:rsidRDefault="00F13DBC" w:rsidP="00F13DBC">
            <w:pPr>
              <w:pStyle w:val="NormalWeb"/>
              <w:spacing w:before="2" w:after="2"/>
            </w:pPr>
            <w:r>
              <w:rPr>
                <w:rFonts w:ascii="Arial" w:hAnsi="Arial"/>
              </w:rPr>
              <w:t xml:space="preserve">What does this mean: “The blood of martyrs is the seed of the Church,” by Tertullian? </w:t>
            </w:r>
          </w:p>
          <w:p w:rsidR="00F13DBC" w:rsidRDefault="00F13DBC" w:rsidP="00D72731">
            <w:pPr>
              <w:rPr>
                <w:rFonts w:ascii="Arial" w:hAnsi="Arial"/>
                <w:sz w:val="20"/>
              </w:rPr>
            </w:pPr>
          </w:p>
          <w:p w:rsidR="00161404" w:rsidRPr="00161404" w:rsidRDefault="00161404" w:rsidP="00F13DBC">
            <w:pPr>
              <w:tabs>
                <w:tab w:val="left" w:pos="503"/>
              </w:tabs>
              <w:rPr>
                <w:rFonts w:ascii="Arial" w:hAnsi="Arial"/>
                <w:sz w:val="20"/>
              </w:rPr>
            </w:pPr>
          </w:p>
        </w:tc>
      </w:tr>
      <w:tr w:rsidR="00161404" w:rsidRPr="00161404">
        <w:tc>
          <w:tcPr>
            <w:tcW w:w="1638" w:type="dxa"/>
            <w:shd w:val="clear" w:color="auto" w:fill="7FD9A2"/>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F13DBC" w:rsidRDefault="00F13DBC" w:rsidP="00F13DBC">
            <w:pPr>
              <w:pStyle w:val="NormalWeb"/>
              <w:spacing w:before="2" w:after="2"/>
            </w:pPr>
            <w:r>
              <w:rPr>
                <w:rFonts w:ascii="Arial" w:hAnsi="Arial"/>
              </w:rPr>
              <w:t xml:space="preserve">Why is faith and hope in the resurrection politically dangerous? </w:t>
            </w:r>
          </w:p>
          <w:p w:rsidR="00F13DBC" w:rsidRDefault="00F13DBC" w:rsidP="00F13DBC">
            <w:pPr>
              <w:pStyle w:val="NormalWeb"/>
              <w:spacing w:before="2" w:after="2"/>
              <w:rPr>
                <w:rFonts w:ascii="Arial" w:hAnsi="Arial"/>
              </w:rPr>
            </w:pPr>
          </w:p>
          <w:p w:rsidR="00F13DBC" w:rsidRDefault="00F13DBC" w:rsidP="00F13DBC">
            <w:pPr>
              <w:pStyle w:val="NormalWeb"/>
              <w:spacing w:before="2" w:after="2"/>
              <w:rPr>
                <w:rFonts w:ascii="Arial" w:hAnsi="Arial"/>
              </w:rPr>
            </w:pPr>
          </w:p>
          <w:p w:rsidR="00F13DBC" w:rsidRDefault="00F13DBC" w:rsidP="00F13DBC">
            <w:pPr>
              <w:pStyle w:val="NormalWeb"/>
              <w:spacing w:before="2" w:after="2"/>
            </w:pPr>
            <w:r>
              <w:rPr>
                <w:rFonts w:ascii="Arial" w:hAnsi="Arial"/>
              </w:rPr>
              <w:t xml:space="preserve">What do you think of people today in the modern world who die for their faith? </w:t>
            </w:r>
          </w:p>
          <w:p w:rsidR="00F13DBC" w:rsidRDefault="00F13DBC" w:rsidP="00F13DBC">
            <w:pPr>
              <w:pStyle w:val="NormalWeb"/>
              <w:spacing w:before="2" w:after="2"/>
              <w:rPr>
                <w:rFonts w:ascii="Arial" w:hAnsi="Arial"/>
              </w:rPr>
            </w:pPr>
          </w:p>
          <w:p w:rsidR="00F13DBC" w:rsidRDefault="00F13DBC" w:rsidP="00F13DBC">
            <w:pPr>
              <w:pStyle w:val="NormalWeb"/>
              <w:spacing w:before="2" w:after="2"/>
              <w:rPr>
                <w:rFonts w:ascii="Arial" w:hAnsi="Arial"/>
              </w:rPr>
            </w:pPr>
          </w:p>
          <w:p w:rsidR="00F13DBC" w:rsidRDefault="00F13DBC" w:rsidP="00F13DBC">
            <w:pPr>
              <w:pStyle w:val="NormalWeb"/>
              <w:spacing w:before="2" w:after="2"/>
            </w:pPr>
            <w:r>
              <w:rPr>
                <w:rFonts w:ascii="Arial" w:hAnsi="Arial"/>
              </w:rPr>
              <w:t xml:space="preserve">In what way is living your faith a challenge for you in this culture? </w:t>
            </w:r>
          </w:p>
          <w:p w:rsidR="00F13DBC" w:rsidRDefault="00F13DBC"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FD9A2"/>
          </w:tcPr>
          <w:p w:rsidR="00161404" w:rsidRPr="00161404" w:rsidRDefault="00161404">
            <w:pPr>
              <w:rPr>
                <w:rFonts w:ascii="Arial" w:hAnsi="Arial"/>
                <w:b/>
                <w:sz w:val="20"/>
              </w:rPr>
            </w:pPr>
            <w:r>
              <w:rPr>
                <w:rFonts w:ascii="Arial" w:hAnsi="Arial"/>
                <w:b/>
                <w:sz w:val="20"/>
              </w:rPr>
              <w:t>SHARE YOUR FAITH</w:t>
            </w:r>
          </w:p>
        </w:tc>
        <w:tc>
          <w:tcPr>
            <w:tcW w:w="7938" w:type="dxa"/>
          </w:tcPr>
          <w:p w:rsidR="00F13DBC" w:rsidRDefault="00F13DBC" w:rsidP="00F13DBC">
            <w:pPr>
              <w:pStyle w:val="NormalWeb"/>
              <w:spacing w:before="2" w:after="2"/>
            </w:pPr>
            <w:r>
              <w:rPr>
                <w:rFonts w:ascii="Arial" w:hAnsi="Arial"/>
              </w:rPr>
              <w:t xml:space="preserve">Share the story of a modern martyr for their faith. </w:t>
            </w:r>
          </w:p>
          <w:p w:rsidR="00F13DBC" w:rsidRDefault="00F13DBC" w:rsidP="00F13DBC">
            <w:pPr>
              <w:pStyle w:val="NormalWeb"/>
              <w:spacing w:before="2" w:after="2"/>
              <w:rPr>
                <w:rFonts w:ascii="Arial" w:hAnsi="Arial"/>
              </w:rPr>
            </w:pPr>
          </w:p>
          <w:p w:rsidR="00F13DBC" w:rsidRDefault="00F13DBC" w:rsidP="00F13DBC">
            <w:pPr>
              <w:pStyle w:val="NormalWeb"/>
              <w:spacing w:before="2" w:after="2"/>
              <w:rPr>
                <w:rFonts w:ascii="Arial" w:hAnsi="Arial"/>
              </w:rPr>
            </w:pPr>
          </w:p>
          <w:p w:rsidR="00F13DBC" w:rsidRDefault="00F13DBC" w:rsidP="00F13DBC">
            <w:pPr>
              <w:pStyle w:val="NormalWeb"/>
              <w:spacing w:before="2" w:after="2"/>
            </w:pPr>
            <w:r>
              <w:rPr>
                <w:rFonts w:ascii="Arial" w:hAnsi="Arial"/>
              </w:rPr>
              <w:t xml:space="preserve">What do you think of the public witness of these seven brothers, their mother, and teacher? </w:t>
            </w:r>
          </w:p>
          <w:p w:rsidR="00161404" w:rsidRPr="00161404" w:rsidRDefault="00161404" w:rsidP="00D72731">
            <w:pPr>
              <w:rPr>
                <w:rFonts w:ascii="Arial" w:hAnsi="Arial"/>
                <w:sz w:val="20"/>
              </w:rPr>
            </w:pPr>
          </w:p>
        </w:tc>
      </w:tr>
      <w:tr w:rsidR="00161404" w:rsidRPr="00161404">
        <w:tc>
          <w:tcPr>
            <w:tcW w:w="1638" w:type="dxa"/>
            <w:shd w:val="clear" w:color="auto" w:fill="7FD9A2"/>
          </w:tcPr>
          <w:p w:rsidR="00161404" w:rsidRPr="00161404" w:rsidRDefault="00161404">
            <w:pPr>
              <w:rPr>
                <w:rFonts w:ascii="Arial" w:hAnsi="Arial"/>
                <w:b/>
                <w:sz w:val="20"/>
              </w:rPr>
            </w:pPr>
            <w:r>
              <w:rPr>
                <w:rFonts w:ascii="Arial" w:hAnsi="Arial"/>
                <w:b/>
                <w:sz w:val="20"/>
              </w:rPr>
              <w:t>WORSHIP</w:t>
            </w:r>
          </w:p>
        </w:tc>
        <w:tc>
          <w:tcPr>
            <w:tcW w:w="7938" w:type="dxa"/>
          </w:tcPr>
          <w:p w:rsidR="00F13DBC" w:rsidRDefault="00F13DBC" w:rsidP="00F13DBC">
            <w:pPr>
              <w:pStyle w:val="NormalWeb"/>
              <w:spacing w:before="2" w:after="2"/>
            </w:pPr>
            <w:r>
              <w:rPr>
                <w:rFonts w:ascii="Arial" w:hAnsi="Arial"/>
              </w:rPr>
              <w:t xml:space="preserve">Share the story of a modern martyr for their faith. </w:t>
            </w:r>
          </w:p>
          <w:p w:rsidR="00F13DBC" w:rsidRDefault="00F13DBC" w:rsidP="00F13DBC">
            <w:pPr>
              <w:pStyle w:val="NormalWeb"/>
              <w:spacing w:before="2" w:after="2"/>
            </w:pPr>
          </w:p>
          <w:p w:rsidR="00F13DBC" w:rsidRDefault="00F13DBC" w:rsidP="00F13DBC">
            <w:pPr>
              <w:pStyle w:val="NormalWeb"/>
              <w:spacing w:before="2" w:after="2"/>
              <w:rPr>
                <w:rFonts w:ascii="Arial" w:hAnsi="Arial"/>
              </w:rPr>
            </w:pPr>
            <w:r>
              <w:rPr>
                <w:rFonts w:ascii="Arial" w:hAnsi="Arial"/>
              </w:rPr>
              <w:t xml:space="preserve">What do you think of the public witness of these seven brothers, their mother, and teacher? </w:t>
            </w:r>
          </w:p>
          <w:p w:rsidR="00161404" w:rsidRPr="00161404" w:rsidRDefault="00161404">
            <w:pPr>
              <w:rPr>
                <w:rFonts w:ascii="Arial" w:hAnsi="Arial"/>
                <w:sz w:val="20"/>
              </w:rPr>
            </w:pPr>
          </w:p>
        </w:tc>
      </w:tr>
    </w:tbl>
    <w:p w:rsidR="00161404" w:rsidRPr="00161404" w:rsidRDefault="00161404">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 xml:space="preserve">           First Reading     </w:t>
      </w:r>
    </w:p>
    <w:p w:rsidR="00384953" w:rsidRDefault="00B71632" w:rsidP="00B464A2">
      <w:pPr>
        <w:rPr>
          <w:rFonts w:ascii="Arial" w:hAnsi="Arial"/>
          <w:b/>
          <w:sz w:val="20"/>
        </w:rPr>
      </w:pPr>
      <w:r>
        <w:rPr>
          <w:rFonts w:ascii="Arial" w:hAnsi="Arial"/>
          <w:b/>
          <w:sz w:val="20"/>
        </w:rPr>
        <w:t>RESPONSORIAL</w:t>
      </w:r>
      <w:r w:rsidR="009E230B">
        <w:rPr>
          <w:rFonts w:ascii="Arial" w:hAnsi="Arial"/>
          <w:b/>
          <w:sz w:val="20"/>
        </w:rPr>
        <w:t>:</w:t>
      </w:r>
      <w:r w:rsidR="001B6194">
        <w:rPr>
          <w:rFonts w:ascii="Arial" w:hAnsi="Arial"/>
          <w:b/>
          <w:sz w:val="20"/>
        </w:rPr>
        <w:t xml:space="preserve"> </w:t>
      </w:r>
      <w:r w:rsidR="000E76A5">
        <w:rPr>
          <w:rFonts w:ascii="Arial" w:hAnsi="Arial"/>
          <w:b/>
          <w:sz w:val="20"/>
        </w:rPr>
        <w:t>Ps 17, 1. 5-6. 8. 15</w:t>
      </w:r>
    </w:p>
    <w:p w:rsidR="00384953" w:rsidRDefault="00384953" w:rsidP="00B464A2">
      <w:pPr>
        <w:rPr>
          <w:rFonts w:ascii="Arial" w:hAnsi="Arial"/>
          <w:b/>
          <w:sz w:val="20"/>
        </w:rPr>
      </w:pPr>
    </w:p>
    <w:p w:rsidR="004C21EC" w:rsidRPr="00384953" w:rsidRDefault="00384953" w:rsidP="00384953">
      <w:pPr>
        <w:pStyle w:val="NormalWeb"/>
        <w:spacing w:before="2" w:after="2"/>
      </w:pPr>
      <w:r>
        <w:rPr>
          <w:rFonts w:ascii="Arial" w:hAnsi="Arial"/>
        </w:rPr>
        <w:t xml:space="preserve">Like the scene in the gospel today of Jesus as Teacher/ Rabbi being interrogated by a human court, the psalmist becomes the petitioner in the heavenly court. It is in the last verse that we find the connection to the gospel. The psalmist making the claim that God’s face will be seen and “on waking” the soul will be in God’s presence. Here the ancient psalmist foretells the resurrection with a boasting claim about God’s radical power and love. </w:t>
      </w:r>
    </w:p>
    <w:p w:rsidR="00161404" w:rsidRPr="00161404" w:rsidRDefault="00161404" w:rsidP="00B464A2">
      <w:pPr>
        <w:rPr>
          <w:rFonts w:ascii="Arial" w:hAnsi="Arial"/>
          <w:sz w:val="20"/>
        </w:rPr>
      </w:pPr>
    </w:p>
    <w:tbl>
      <w:tblPr>
        <w:tblStyle w:val="TableGrid"/>
        <w:tblW w:w="9576" w:type="dxa"/>
        <w:tblLook w:val="00BF"/>
      </w:tblPr>
      <w:tblGrid>
        <w:gridCol w:w="1638"/>
        <w:gridCol w:w="7938"/>
      </w:tblGrid>
      <w:tr w:rsidR="00161404" w:rsidRPr="00161404">
        <w:tc>
          <w:tcPr>
            <w:tcW w:w="1638" w:type="dxa"/>
            <w:shd w:val="clear" w:color="auto" w:fill="7A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6F40F0" w:rsidRDefault="006F40F0" w:rsidP="006F40F0">
            <w:pPr>
              <w:pStyle w:val="NormalWeb"/>
              <w:spacing w:before="2" w:after="2"/>
            </w:pPr>
            <w:r>
              <w:rPr>
                <w:rFonts w:ascii="Arial" w:hAnsi="Arial"/>
              </w:rPr>
              <w:t xml:space="preserve">What does it mean to “behold your face” when talking about God? </w:t>
            </w:r>
          </w:p>
          <w:p w:rsidR="006F40F0" w:rsidRDefault="006F40F0" w:rsidP="006F40F0">
            <w:pPr>
              <w:pStyle w:val="NormalWeb"/>
              <w:spacing w:before="2" w:after="2"/>
              <w:rPr>
                <w:rFonts w:ascii="Arial" w:hAnsi="Arial"/>
              </w:rPr>
            </w:pPr>
          </w:p>
          <w:p w:rsidR="006F40F0" w:rsidRDefault="006F40F0" w:rsidP="006F40F0">
            <w:pPr>
              <w:pStyle w:val="NormalWeb"/>
              <w:spacing w:before="2" w:after="2"/>
              <w:rPr>
                <w:rFonts w:ascii="Arial" w:hAnsi="Arial"/>
              </w:rPr>
            </w:pPr>
          </w:p>
          <w:p w:rsidR="006F40F0" w:rsidRDefault="006F40F0" w:rsidP="006F40F0">
            <w:pPr>
              <w:pStyle w:val="NormalWeb"/>
              <w:spacing w:before="2" w:after="2"/>
              <w:rPr>
                <w:rFonts w:ascii="Arial" w:hAnsi="Arial"/>
              </w:rPr>
            </w:pPr>
          </w:p>
          <w:p w:rsidR="006F40F0" w:rsidRDefault="006F40F0" w:rsidP="006F40F0">
            <w:pPr>
              <w:pStyle w:val="NormalWeb"/>
              <w:spacing w:before="2" w:after="2"/>
            </w:pPr>
            <w:r>
              <w:rPr>
                <w:rFonts w:ascii="Arial" w:hAnsi="Arial"/>
              </w:rPr>
              <w:t xml:space="preserve">What is the ultimate satisfaction of the human life? </w:t>
            </w:r>
            <w:r w:rsidR="00FC18B0">
              <w:rPr>
                <w:rFonts w:ascii="Arial" w:hAnsi="Arial"/>
              </w:rPr>
              <w:t>And why?</w:t>
            </w:r>
          </w:p>
          <w:p w:rsidR="00B9545B" w:rsidRDefault="00B9545B">
            <w:pPr>
              <w:rPr>
                <w:rFonts w:ascii="Arial" w:hAnsi="Arial"/>
                <w:sz w:val="20"/>
              </w:rPr>
            </w:pPr>
          </w:p>
          <w:p w:rsidR="00FC18B0" w:rsidRDefault="00FC18B0">
            <w:pPr>
              <w:rPr>
                <w:rFonts w:ascii="Arial" w:hAnsi="Arial"/>
                <w:sz w:val="20"/>
              </w:rPr>
            </w:pPr>
          </w:p>
          <w:p w:rsidR="00FC18B0" w:rsidRDefault="00FC18B0">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7A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6F40F0" w:rsidRDefault="006F40F0" w:rsidP="006F40F0">
            <w:pPr>
              <w:pStyle w:val="NormalWeb"/>
              <w:spacing w:before="2" w:after="2"/>
            </w:pPr>
            <w:r>
              <w:rPr>
                <w:rFonts w:ascii="Arial" w:hAnsi="Arial"/>
              </w:rPr>
              <w:t xml:space="preserve">What does it mean to say “the apple of your eye?” </w:t>
            </w:r>
          </w:p>
          <w:p w:rsidR="006F40F0" w:rsidRDefault="006F40F0" w:rsidP="006F40F0">
            <w:pPr>
              <w:pStyle w:val="NormalWeb"/>
              <w:spacing w:before="2" w:after="2"/>
              <w:rPr>
                <w:rFonts w:ascii="Arial" w:hAnsi="Arial"/>
              </w:rPr>
            </w:pPr>
          </w:p>
          <w:p w:rsidR="006F40F0" w:rsidRDefault="006F40F0" w:rsidP="006F40F0">
            <w:pPr>
              <w:pStyle w:val="NormalWeb"/>
              <w:spacing w:before="2" w:after="2"/>
              <w:rPr>
                <w:rFonts w:ascii="Arial" w:hAnsi="Arial"/>
              </w:rPr>
            </w:pPr>
          </w:p>
          <w:p w:rsidR="006F40F0" w:rsidRDefault="006F40F0" w:rsidP="006F40F0">
            <w:pPr>
              <w:pStyle w:val="NormalWeb"/>
              <w:spacing w:before="2" w:after="2"/>
              <w:rPr>
                <w:rFonts w:ascii="Arial" w:hAnsi="Arial"/>
              </w:rPr>
            </w:pPr>
          </w:p>
          <w:p w:rsidR="006F40F0" w:rsidRDefault="006F40F0" w:rsidP="006F40F0">
            <w:pPr>
              <w:pStyle w:val="NormalWeb"/>
              <w:spacing w:before="2" w:after="2"/>
            </w:pPr>
            <w:r>
              <w:rPr>
                <w:rFonts w:ascii="Arial" w:hAnsi="Arial"/>
              </w:rPr>
              <w:t xml:space="preserve">How do you remain steadfast in God’s ways and walk faithfully? </w:t>
            </w:r>
          </w:p>
          <w:p w:rsidR="006F40F0" w:rsidRDefault="006F40F0" w:rsidP="00D72731">
            <w:pPr>
              <w:rPr>
                <w:rFonts w:ascii="Arial" w:hAnsi="Arial"/>
                <w:sz w:val="20"/>
              </w:rPr>
            </w:pPr>
          </w:p>
          <w:p w:rsidR="006F40F0" w:rsidRDefault="006F40F0"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AD9AF"/>
          </w:tcPr>
          <w:p w:rsidR="00161404" w:rsidRPr="00161404" w:rsidRDefault="00161404">
            <w:pPr>
              <w:rPr>
                <w:rFonts w:ascii="Arial" w:hAnsi="Arial"/>
                <w:sz w:val="20"/>
              </w:rPr>
            </w:pPr>
            <w:r>
              <w:rPr>
                <w:rFonts w:ascii="Arial" w:hAnsi="Arial"/>
                <w:b/>
                <w:sz w:val="20"/>
              </w:rPr>
              <w:t>SHARE YOUR FAITH</w:t>
            </w:r>
          </w:p>
        </w:tc>
        <w:tc>
          <w:tcPr>
            <w:tcW w:w="7938" w:type="dxa"/>
          </w:tcPr>
          <w:p w:rsidR="006F40F0" w:rsidRDefault="006F40F0" w:rsidP="006F40F0">
            <w:pPr>
              <w:pStyle w:val="NormalWeb"/>
              <w:spacing w:before="2" w:after="2"/>
              <w:rPr>
                <w:rFonts w:ascii="Arial" w:hAnsi="Arial"/>
              </w:rPr>
            </w:pPr>
            <w:r>
              <w:rPr>
                <w:rFonts w:ascii="Arial" w:hAnsi="Arial"/>
              </w:rPr>
              <w:t>What happens to you when the topic of reincarnation comes up? What is your biblical argument?</w:t>
            </w:r>
          </w:p>
          <w:p w:rsidR="006F40F0" w:rsidRDefault="006F40F0" w:rsidP="006F40F0">
            <w:pPr>
              <w:pStyle w:val="NormalWeb"/>
              <w:spacing w:before="2" w:after="2"/>
              <w:rPr>
                <w:rFonts w:ascii="Arial" w:hAnsi="Arial"/>
              </w:rPr>
            </w:pPr>
          </w:p>
          <w:p w:rsidR="006F40F0" w:rsidRPr="00FC18B0" w:rsidRDefault="006F40F0" w:rsidP="006F40F0">
            <w:pPr>
              <w:pStyle w:val="NormalWeb"/>
              <w:spacing w:before="2" w:after="2"/>
              <w:rPr>
                <w:rFonts w:ascii="Arial" w:hAnsi="Arial"/>
              </w:rPr>
            </w:pPr>
          </w:p>
          <w:p w:rsidR="006F40F0" w:rsidRPr="00FC18B0" w:rsidRDefault="00FC18B0" w:rsidP="006F40F0">
            <w:pPr>
              <w:pStyle w:val="NormalWeb"/>
              <w:spacing w:before="2" w:after="2"/>
              <w:rPr>
                <w:rFonts w:ascii="Arial" w:hAnsi="Arial"/>
              </w:rPr>
            </w:pPr>
            <w:r w:rsidRPr="00FC18B0">
              <w:rPr>
                <w:rFonts w:ascii="Arial" w:hAnsi="Arial"/>
              </w:rPr>
              <w:t xml:space="preserve">Share a story of a time when you called on God and God answered you with your family or friend. </w:t>
            </w:r>
          </w:p>
          <w:p w:rsidR="00FC18B0" w:rsidRDefault="00FC18B0">
            <w:pPr>
              <w:rPr>
                <w:rFonts w:ascii="Arial" w:hAnsi="Arial"/>
                <w:sz w:val="20"/>
              </w:rPr>
            </w:pPr>
          </w:p>
          <w:p w:rsidR="00FC18B0" w:rsidRDefault="00FC18B0">
            <w:pPr>
              <w:rPr>
                <w:rFonts w:ascii="Arial" w:hAnsi="Arial"/>
                <w:sz w:val="20"/>
              </w:rPr>
            </w:pPr>
          </w:p>
          <w:p w:rsidR="00DE1A0A" w:rsidRPr="00FC18B0" w:rsidRDefault="00DE1A0A">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7AD9AF"/>
          </w:tcPr>
          <w:p w:rsidR="00161404" w:rsidRPr="00161404" w:rsidRDefault="00161404">
            <w:pPr>
              <w:rPr>
                <w:rFonts w:ascii="Arial" w:hAnsi="Arial"/>
                <w:sz w:val="20"/>
              </w:rPr>
            </w:pPr>
            <w:r>
              <w:rPr>
                <w:rFonts w:ascii="Arial" w:hAnsi="Arial"/>
                <w:b/>
                <w:sz w:val="20"/>
              </w:rPr>
              <w:t>WORSHIP</w:t>
            </w:r>
          </w:p>
        </w:tc>
        <w:tc>
          <w:tcPr>
            <w:tcW w:w="7938" w:type="dxa"/>
          </w:tcPr>
          <w:p w:rsidR="006F40F0" w:rsidRDefault="006F40F0" w:rsidP="006F40F0">
            <w:pPr>
              <w:pStyle w:val="NormalWeb"/>
              <w:spacing w:before="2" w:after="2"/>
            </w:pPr>
            <w:r>
              <w:rPr>
                <w:rFonts w:ascii="Arial" w:hAnsi="Arial"/>
              </w:rPr>
              <w:t xml:space="preserve">Name one point (and there are many) in the </w:t>
            </w:r>
            <w:proofErr w:type="gramStart"/>
            <w:r>
              <w:rPr>
                <w:rFonts w:ascii="Arial" w:hAnsi="Arial"/>
              </w:rPr>
              <w:t>liturgy which</w:t>
            </w:r>
            <w:proofErr w:type="gramEnd"/>
            <w:r>
              <w:rPr>
                <w:rFonts w:ascii="Arial" w:hAnsi="Arial"/>
              </w:rPr>
              <w:t xml:space="preserve"> invites us to call upon God? Explain. </w:t>
            </w:r>
          </w:p>
          <w:p w:rsidR="006F40F0" w:rsidRDefault="006F40F0">
            <w:pPr>
              <w:rPr>
                <w:rFonts w:ascii="Arial" w:hAnsi="Arial"/>
                <w:sz w:val="20"/>
              </w:rPr>
            </w:pPr>
          </w:p>
          <w:p w:rsidR="00FC18B0" w:rsidRDefault="00FC18B0">
            <w:pPr>
              <w:rPr>
                <w:rFonts w:ascii="Arial" w:hAnsi="Arial"/>
                <w:sz w:val="20"/>
              </w:rPr>
            </w:pPr>
          </w:p>
          <w:p w:rsidR="00FC18B0" w:rsidRDefault="00FC18B0">
            <w:pPr>
              <w:rPr>
                <w:rFonts w:ascii="Arial" w:hAnsi="Arial"/>
                <w:sz w:val="20"/>
              </w:rPr>
            </w:pPr>
          </w:p>
          <w:p w:rsidR="006F40F0" w:rsidRDefault="006F40F0">
            <w:pPr>
              <w:rPr>
                <w:rFonts w:ascii="Arial" w:hAnsi="Arial"/>
                <w:sz w:val="20"/>
              </w:rPr>
            </w:pPr>
          </w:p>
          <w:p w:rsidR="006F40F0" w:rsidRDefault="006F40F0">
            <w:pPr>
              <w:rPr>
                <w:rFonts w:ascii="Arial" w:hAnsi="Arial"/>
                <w:sz w:val="20"/>
              </w:rPr>
            </w:pPr>
            <w:r>
              <w:rPr>
                <w:rFonts w:ascii="Arial" w:hAnsi="Arial"/>
                <w:sz w:val="20"/>
              </w:rPr>
              <w:t>Why are hearing and seeing important Biblical actions and how do these show up In the liturgy?</w:t>
            </w:r>
          </w:p>
          <w:p w:rsidR="006F40F0" w:rsidRDefault="006F40F0">
            <w:pPr>
              <w:rPr>
                <w:rFonts w:ascii="Arial" w:hAnsi="Arial"/>
                <w:sz w:val="20"/>
              </w:rPr>
            </w:pPr>
          </w:p>
          <w:p w:rsidR="00B9545B" w:rsidRDefault="00B9545B">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8C2F2A"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Responsorial Psalm</w:t>
      </w:r>
    </w:p>
    <w:p w:rsidR="00161404" w:rsidRPr="00161404" w:rsidRDefault="00161404">
      <w:pPr>
        <w:rPr>
          <w:rFonts w:ascii="Arial" w:hAnsi="Arial"/>
          <w:sz w:val="20"/>
        </w:rPr>
      </w:pPr>
    </w:p>
    <w:p w:rsidR="00DE1A0A" w:rsidRDefault="00DE1A0A" w:rsidP="00B464A2">
      <w:pPr>
        <w:rPr>
          <w:rFonts w:ascii="Arial" w:hAnsi="Arial"/>
          <w:b/>
          <w:sz w:val="20"/>
        </w:rPr>
      </w:pPr>
    </w:p>
    <w:p w:rsidR="00DE1A0A" w:rsidRDefault="00DE1A0A" w:rsidP="00B464A2">
      <w:pPr>
        <w:rPr>
          <w:rFonts w:ascii="Arial" w:hAnsi="Arial"/>
          <w:b/>
          <w:sz w:val="20"/>
        </w:rPr>
      </w:pPr>
    </w:p>
    <w:p w:rsidR="00DE1A0A" w:rsidRDefault="00DE1A0A" w:rsidP="00B464A2">
      <w:pPr>
        <w:rPr>
          <w:rFonts w:ascii="Arial" w:hAnsi="Arial"/>
          <w:b/>
          <w:sz w:val="20"/>
        </w:rPr>
      </w:pPr>
    </w:p>
    <w:p w:rsidR="00DE1A0A" w:rsidRDefault="00DE1A0A" w:rsidP="00B464A2">
      <w:pPr>
        <w:rPr>
          <w:rFonts w:ascii="Arial" w:hAnsi="Arial"/>
          <w:b/>
          <w:sz w:val="20"/>
        </w:rPr>
      </w:pPr>
    </w:p>
    <w:p w:rsidR="00FC18B0" w:rsidRDefault="00FC18B0" w:rsidP="00B464A2">
      <w:pPr>
        <w:rPr>
          <w:rFonts w:ascii="Arial" w:hAnsi="Arial"/>
          <w:b/>
          <w:sz w:val="20"/>
        </w:rPr>
      </w:pPr>
    </w:p>
    <w:p w:rsidR="00FC18B0" w:rsidRDefault="00FC18B0" w:rsidP="00B464A2">
      <w:pPr>
        <w:rPr>
          <w:rFonts w:ascii="Arial" w:hAnsi="Arial"/>
          <w:b/>
          <w:sz w:val="20"/>
        </w:rPr>
      </w:pPr>
    </w:p>
    <w:p w:rsidR="00FC18B0" w:rsidRDefault="00FC18B0" w:rsidP="00B464A2">
      <w:pPr>
        <w:rPr>
          <w:rFonts w:ascii="Arial" w:hAnsi="Arial"/>
          <w:b/>
          <w:sz w:val="20"/>
        </w:rPr>
      </w:pPr>
    </w:p>
    <w:p w:rsidR="00384953" w:rsidRDefault="00161404" w:rsidP="00B464A2">
      <w:pPr>
        <w:rPr>
          <w:rFonts w:ascii="Arial" w:hAnsi="Arial"/>
          <w:b/>
          <w:sz w:val="20"/>
        </w:rPr>
      </w:pPr>
      <w:r w:rsidRPr="00161404">
        <w:rPr>
          <w:rFonts w:ascii="Arial" w:hAnsi="Arial"/>
          <w:b/>
          <w:sz w:val="20"/>
        </w:rPr>
        <w:t>SECOND READING:</w:t>
      </w:r>
      <w:r w:rsidR="00937CCC">
        <w:rPr>
          <w:rFonts w:ascii="Arial" w:hAnsi="Arial"/>
          <w:b/>
          <w:sz w:val="20"/>
        </w:rPr>
        <w:t xml:space="preserve"> </w:t>
      </w:r>
      <w:r w:rsidR="000E76A5">
        <w:rPr>
          <w:rFonts w:ascii="Arial" w:hAnsi="Arial"/>
          <w:b/>
          <w:sz w:val="20"/>
        </w:rPr>
        <w:t>II Thessalonians 2, 16-3,5</w:t>
      </w:r>
    </w:p>
    <w:p w:rsidR="00384953" w:rsidRDefault="00384953" w:rsidP="00B464A2">
      <w:pPr>
        <w:rPr>
          <w:rFonts w:ascii="Arial" w:hAnsi="Arial"/>
          <w:b/>
          <w:sz w:val="20"/>
        </w:rPr>
      </w:pPr>
    </w:p>
    <w:p w:rsidR="00A42401" w:rsidRPr="00384953" w:rsidRDefault="00384953" w:rsidP="00384953">
      <w:pPr>
        <w:pStyle w:val="NormalWeb"/>
        <w:spacing w:before="2" w:after="2"/>
      </w:pPr>
      <w:r>
        <w:rPr>
          <w:rFonts w:ascii="Arial" w:hAnsi="Arial"/>
        </w:rPr>
        <w:t xml:space="preserve">Scripture scholars mainly accept that this letter was probably written about AD 51-52, after Paul’s arrival in Greece and as a response to practical concerns reported to him from this fledgling church. Paul takes on the purveyors of “new religions” in the Hellenistic world, and he defends his own teaching by the exemplary model of his work and diligence while he was with them. The CCC does not cite this text; however, a person can easily take the words of encouragement from St. Paul regarding endurance and strength and apply them to our own situation. Avoid getting stuck on whoever the group thinks are “perverse and wicked people.”  There’s already plenty of anger and hate around. </w:t>
      </w:r>
    </w:p>
    <w:p w:rsidR="00161404" w:rsidRPr="00161404" w:rsidRDefault="00161404" w:rsidP="00FF08EE">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80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5D310D" w:rsidRDefault="005D310D" w:rsidP="005D310D">
            <w:pPr>
              <w:pStyle w:val="NormalWeb"/>
              <w:spacing w:before="2" w:after="2"/>
            </w:pPr>
            <w:r>
              <w:rPr>
                <w:rFonts w:ascii="Arial" w:hAnsi="Arial"/>
              </w:rPr>
              <w:t xml:space="preserve">How does grace enhance our endurance and grow our faith? </w:t>
            </w:r>
          </w:p>
          <w:p w:rsidR="005D310D" w:rsidRDefault="005D310D" w:rsidP="005D310D">
            <w:pPr>
              <w:pStyle w:val="NormalWeb"/>
              <w:spacing w:before="2" w:after="2"/>
              <w:rPr>
                <w:rFonts w:ascii="Arial" w:hAnsi="Arial"/>
              </w:rPr>
            </w:pPr>
          </w:p>
          <w:p w:rsidR="005D310D" w:rsidRDefault="005D310D" w:rsidP="005D310D">
            <w:pPr>
              <w:pStyle w:val="NormalWeb"/>
              <w:spacing w:before="2" w:after="2"/>
              <w:rPr>
                <w:rFonts w:ascii="Arial" w:hAnsi="Arial"/>
              </w:rPr>
            </w:pPr>
          </w:p>
          <w:p w:rsidR="005D310D" w:rsidRDefault="005D310D" w:rsidP="005D310D">
            <w:pPr>
              <w:pStyle w:val="NormalWeb"/>
              <w:spacing w:before="2" w:after="2"/>
            </w:pPr>
            <w:r>
              <w:rPr>
                <w:rFonts w:ascii="Arial" w:hAnsi="Arial"/>
              </w:rPr>
              <w:t xml:space="preserve">Why is God faithful? </w:t>
            </w:r>
          </w:p>
          <w:p w:rsidR="00DE1A0A" w:rsidRDefault="00DE1A0A">
            <w:pPr>
              <w:rPr>
                <w:rFonts w:ascii="Arial" w:hAnsi="Arial"/>
                <w:sz w:val="20"/>
              </w:rPr>
            </w:pPr>
          </w:p>
          <w:p w:rsidR="005D310D" w:rsidRDefault="005D310D">
            <w:pPr>
              <w:rPr>
                <w:rFonts w:ascii="Arial" w:hAnsi="Arial"/>
                <w:sz w:val="20"/>
              </w:rPr>
            </w:pPr>
          </w:p>
          <w:p w:rsidR="005D310D" w:rsidRDefault="005D310D">
            <w:pPr>
              <w:rPr>
                <w:rFonts w:ascii="Arial" w:hAnsi="Arial"/>
                <w:sz w:val="20"/>
              </w:rPr>
            </w:pPr>
          </w:p>
          <w:p w:rsidR="005D310D" w:rsidRDefault="005D310D">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80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5D310D" w:rsidRDefault="005D310D" w:rsidP="005D310D">
            <w:pPr>
              <w:pStyle w:val="NormalWeb"/>
              <w:spacing w:before="2" w:after="2"/>
            </w:pPr>
            <w:r>
              <w:rPr>
                <w:rFonts w:ascii="Arial" w:hAnsi="Arial"/>
              </w:rPr>
              <w:t xml:space="preserve">How can you “direct your heart to the love of God and to the endurance of Christ”? </w:t>
            </w:r>
          </w:p>
          <w:p w:rsidR="005D310D" w:rsidRDefault="005D310D" w:rsidP="005D310D">
            <w:pPr>
              <w:pStyle w:val="NormalWeb"/>
              <w:spacing w:before="2" w:after="2"/>
              <w:rPr>
                <w:rFonts w:ascii="Arial" w:hAnsi="Arial"/>
              </w:rPr>
            </w:pPr>
          </w:p>
          <w:p w:rsidR="005D310D" w:rsidRDefault="005D310D" w:rsidP="005D310D">
            <w:pPr>
              <w:pStyle w:val="NormalWeb"/>
              <w:spacing w:before="2" w:after="2"/>
              <w:rPr>
                <w:rFonts w:ascii="Arial" w:hAnsi="Arial"/>
              </w:rPr>
            </w:pPr>
          </w:p>
          <w:p w:rsidR="005D310D" w:rsidRDefault="005D310D" w:rsidP="005D310D">
            <w:pPr>
              <w:pStyle w:val="NormalWeb"/>
              <w:spacing w:before="2" w:after="2"/>
              <w:rPr>
                <w:rFonts w:ascii="Arial" w:hAnsi="Arial"/>
              </w:rPr>
            </w:pPr>
          </w:p>
          <w:p w:rsidR="005D310D" w:rsidRDefault="005D310D" w:rsidP="005D310D">
            <w:pPr>
              <w:pStyle w:val="NormalWeb"/>
              <w:spacing w:before="2" w:after="2"/>
            </w:pPr>
            <w:r>
              <w:rPr>
                <w:rFonts w:ascii="Arial" w:hAnsi="Arial"/>
              </w:rPr>
              <w:t xml:space="preserve">How can you “glorify” God’s word in your life? </w:t>
            </w:r>
          </w:p>
          <w:p w:rsidR="005D310D" w:rsidRDefault="005D310D" w:rsidP="00D72731">
            <w:pPr>
              <w:rPr>
                <w:rFonts w:ascii="Arial" w:hAnsi="Arial"/>
                <w:sz w:val="20"/>
              </w:rPr>
            </w:pPr>
          </w:p>
          <w:p w:rsidR="005D310D" w:rsidRDefault="005D310D"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80D9AF"/>
          </w:tcPr>
          <w:p w:rsidR="00161404" w:rsidRPr="00161404" w:rsidRDefault="00161404">
            <w:pPr>
              <w:rPr>
                <w:rFonts w:ascii="Arial" w:hAnsi="Arial"/>
                <w:sz w:val="20"/>
              </w:rPr>
            </w:pPr>
            <w:r>
              <w:rPr>
                <w:rFonts w:ascii="Arial" w:hAnsi="Arial"/>
                <w:b/>
                <w:sz w:val="20"/>
              </w:rPr>
              <w:t>SHARE YOUR FAITH</w:t>
            </w:r>
          </w:p>
        </w:tc>
        <w:tc>
          <w:tcPr>
            <w:tcW w:w="7938" w:type="dxa"/>
          </w:tcPr>
          <w:p w:rsidR="005D310D" w:rsidRDefault="005D310D" w:rsidP="005D310D">
            <w:pPr>
              <w:pStyle w:val="NormalWeb"/>
              <w:spacing w:before="2" w:after="2"/>
            </w:pPr>
            <w:r>
              <w:rPr>
                <w:rFonts w:ascii="Arial" w:hAnsi="Arial"/>
              </w:rPr>
              <w:t xml:space="preserve">What does it feel like when you are encouraged, appreciated, strengthened by someone’s words to you? Now imagine yourself passing this on. </w:t>
            </w:r>
          </w:p>
          <w:p w:rsidR="005D310D" w:rsidRDefault="005D310D" w:rsidP="005D310D">
            <w:pPr>
              <w:pStyle w:val="NormalWeb"/>
              <w:spacing w:before="2" w:after="2"/>
              <w:rPr>
                <w:rFonts w:ascii="Arial" w:hAnsi="Arial"/>
              </w:rPr>
            </w:pPr>
          </w:p>
          <w:p w:rsidR="005D310D" w:rsidRDefault="005D310D" w:rsidP="005D310D">
            <w:pPr>
              <w:pStyle w:val="NormalWeb"/>
              <w:spacing w:before="2" w:after="2"/>
              <w:rPr>
                <w:rFonts w:ascii="Arial" w:hAnsi="Arial"/>
              </w:rPr>
            </w:pPr>
          </w:p>
          <w:p w:rsidR="005D310D" w:rsidRDefault="005D310D" w:rsidP="005D310D">
            <w:pPr>
              <w:pStyle w:val="NormalWeb"/>
              <w:spacing w:before="2" w:after="2"/>
              <w:rPr>
                <w:rFonts w:ascii="Arial" w:hAnsi="Arial"/>
              </w:rPr>
            </w:pPr>
          </w:p>
          <w:p w:rsidR="005D310D" w:rsidRDefault="005D310D" w:rsidP="005D310D">
            <w:pPr>
              <w:pStyle w:val="NormalWeb"/>
              <w:spacing w:before="2" w:after="2"/>
              <w:rPr>
                <w:rFonts w:ascii="Arial" w:hAnsi="Arial"/>
              </w:rPr>
            </w:pPr>
          </w:p>
          <w:p w:rsidR="005D310D" w:rsidRDefault="005D310D" w:rsidP="005D310D">
            <w:pPr>
              <w:pStyle w:val="NormalWeb"/>
              <w:spacing w:before="2" w:after="2"/>
              <w:rPr>
                <w:rFonts w:ascii="Arial" w:hAnsi="Arial"/>
              </w:rPr>
            </w:pPr>
          </w:p>
          <w:p w:rsidR="005D310D" w:rsidRDefault="005D310D" w:rsidP="005D310D">
            <w:pPr>
              <w:pStyle w:val="NormalWeb"/>
              <w:spacing w:before="2" w:after="2"/>
              <w:rPr>
                <w:rFonts w:ascii="Arial" w:hAnsi="Arial"/>
              </w:rPr>
            </w:pPr>
          </w:p>
          <w:p w:rsidR="005D310D" w:rsidRDefault="005D310D" w:rsidP="005D310D">
            <w:pPr>
              <w:pStyle w:val="NormalWeb"/>
              <w:spacing w:before="2" w:after="2"/>
            </w:pPr>
            <w:r>
              <w:rPr>
                <w:rFonts w:ascii="Arial" w:hAnsi="Arial"/>
              </w:rPr>
              <w:t xml:space="preserve">Share the confidence God has in you with someone in your life this week. </w:t>
            </w:r>
          </w:p>
          <w:p w:rsidR="005D310D" w:rsidRDefault="005D310D" w:rsidP="00D72731">
            <w:pPr>
              <w:rPr>
                <w:rFonts w:ascii="Arial" w:hAnsi="Arial"/>
                <w:sz w:val="20"/>
              </w:rPr>
            </w:pPr>
          </w:p>
          <w:p w:rsidR="005D310D" w:rsidRDefault="005D310D"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80D9AF"/>
          </w:tcPr>
          <w:p w:rsidR="00161404" w:rsidRPr="00161404" w:rsidRDefault="00161404">
            <w:pPr>
              <w:rPr>
                <w:rFonts w:ascii="Arial" w:hAnsi="Arial"/>
                <w:sz w:val="20"/>
              </w:rPr>
            </w:pPr>
            <w:r>
              <w:rPr>
                <w:rFonts w:ascii="Arial" w:hAnsi="Arial"/>
                <w:b/>
                <w:sz w:val="20"/>
              </w:rPr>
              <w:t>WORSHIP</w:t>
            </w:r>
          </w:p>
        </w:tc>
        <w:tc>
          <w:tcPr>
            <w:tcW w:w="7938" w:type="dxa"/>
          </w:tcPr>
          <w:p w:rsidR="005D310D" w:rsidRDefault="005D310D" w:rsidP="005D310D">
            <w:pPr>
              <w:pStyle w:val="NormalWeb"/>
              <w:spacing w:before="2" w:after="2"/>
            </w:pPr>
            <w:r>
              <w:rPr>
                <w:rFonts w:ascii="Arial" w:hAnsi="Arial"/>
              </w:rPr>
              <w:t xml:space="preserve">What part of the Sunday Liturgy encourages you or gives you strength and why? </w:t>
            </w:r>
          </w:p>
          <w:p w:rsidR="005D310D" w:rsidRDefault="005D310D" w:rsidP="005D310D">
            <w:pPr>
              <w:pStyle w:val="NormalWeb"/>
              <w:spacing w:before="2" w:after="2"/>
              <w:rPr>
                <w:rFonts w:ascii="Arial" w:hAnsi="Arial"/>
              </w:rPr>
            </w:pPr>
          </w:p>
          <w:p w:rsidR="005D310D" w:rsidRDefault="005D310D" w:rsidP="005D310D">
            <w:pPr>
              <w:pStyle w:val="NormalWeb"/>
              <w:spacing w:before="2" w:after="2"/>
              <w:rPr>
                <w:rFonts w:ascii="Arial" w:hAnsi="Arial"/>
              </w:rPr>
            </w:pPr>
          </w:p>
          <w:p w:rsidR="005D310D" w:rsidRDefault="005D310D" w:rsidP="005D310D">
            <w:pPr>
              <w:pStyle w:val="NormalWeb"/>
              <w:spacing w:before="2" w:after="2"/>
              <w:rPr>
                <w:rFonts w:ascii="Arial" w:hAnsi="Arial"/>
              </w:rPr>
            </w:pPr>
          </w:p>
          <w:p w:rsidR="005D310D" w:rsidRDefault="005D310D" w:rsidP="005D310D">
            <w:pPr>
              <w:pStyle w:val="NormalWeb"/>
              <w:spacing w:before="2" w:after="2"/>
            </w:pPr>
            <w:r>
              <w:rPr>
                <w:rFonts w:ascii="Arial" w:hAnsi="Arial"/>
              </w:rPr>
              <w:t xml:space="preserve">How does this passage relate to the sacrament of reconciliation? </w:t>
            </w:r>
          </w:p>
          <w:p w:rsidR="005D310D" w:rsidRDefault="005D310D" w:rsidP="00D72731">
            <w:pPr>
              <w:rPr>
                <w:rFonts w:ascii="Arial" w:hAnsi="Arial"/>
                <w:sz w:val="20"/>
              </w:rPr>
            </w:pPr>
          </w:p>
          <w:p w:rsidR="005D310D" w:rsidRDefault="005D310D" w:rsidP="00D72731">
            <w:pPr>
              <w:rPr>
                <w:rFonts w:ascii="Arial" w:hAnsi="Arial"/>
                <w:sz w:val="20"/>
              </w:rPr>
            </w:pPr>
          </w:p>
          <w:p w:rsidR="005D310D" w:rsidRDefault="005D310D" w:rsidP="00D72731">
            <w:pPr>
              <w:rPr>
                <w:rFonts w:ascii="Arial" w:hAnsi="Arial"/>
                <w:sz w:val="20"/>
              </w:rPr>
            </w:pPr>
          </w:p>
          <w:p w:rsidR="005D310D" w:rsidRDefault="005D310D" w:rsidP="00D72731">
            <w:pPr>
              <w:rPr>
                <w:rFonts w:ascii="Arial" w:hAnsi="Arial"/>
                <w:sz w:val="20"/>
              </w:rPr>
            </w:pPr>
          </w:p>
          <w:p w:rsidR="00161404" w:rsidRPr="00161404" w:rsidRDefault="00161404" w:rsidP="00D72731">
            <w:pPr>
              <w:rPr>
                <w:rFonts w:ascii="Arial" w:hAnsi="Arial"/>
                <w:sz w:val="20"/>
              </w:rPr>
            </w:pPr>
          </w:p>
        </w:tc>
      </w:tr>
    </w:tbl>
    <w:p w:rsidR="008C2F2A" w:rsidRDefault="008C2F2A">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8C2F2A">
        <w:rPr>
          <w:rFonts w:ascii="Arial" w:hAnsi="Arial"/>
          <w:b/>
          <w:sz w:val="20"/>
        </w:rPr>
        <w:t>Second Reading</w:t>
      </w:r>
    </w:p>
    <w:p w:rsidR="00D26F5B" w:rsidRDefault="00D26F5B" w:rsidP="00B464A2">
      <w:pPr>
        <w:rPr>
          <w:rFonts w:ascii="Arial" w:hAnsi="Arial"/>
          <w:b/>
          <w:sz w:val="20"/>
        </w:rPr>
      </w:pPr>
    </w:p>
    <w:p w:rsidR="00FC18B0" w:rsidRDefault="00FC18B0" w:rsidP="000E76A5">
      <w:pPr>
        <w:rPr>
          <w:rFonts w:ascii="Arial" w:hAnsi="Arial"/>
          <w:b/>
          <w:sz w:val="20"/>
        </w:rPr>
      </w:pPr>
    </w:p>
    <w:p w:rsidR="00FC18B0" w:rsidRDefault="00FC18B0" w:rsidP="000E76A5">
      <w:pPr>
        <w:rPr>
          <w:rFonts w:ascii="Arial" w:hAnsi="Arial"/>
          <w:b/>
          <w:sz w:val="20"/>
        </w:rPr>
      </w:pPr>
    </w:p>
    <w:p w:rsidR="00FC18B0" w:rsidRDefault="00FC18B0" w:rsidP="000E76A5">
      <w:pPr>
        <w:rPr>
          <w:rFonts w:ascii="Arial" w:hAnsi="Arial"/>
          <w:b/>
          <w:sz w:val="20"/>
        </w:rPr>
      </w:pPr>
    </w:p>
    <w:p w:rsidR="000E76A5" w:rsidRDefault="00161404" w:rsidP="000E76A5">
      <w:pPr>
        <w:rPr>
          <w:rFonts w:ascii="Arial" w:hAnsi="Arial"/>
          <w:b/>
          <w:sz w:val="20"/>
        </w:rPr>
      </w:pPr>
      <w:r>
        <w:rPr>
          <w:rFonts w:ascii="Arial" w:hAnsi="Arial"/>
          <w:b/>
          <w:sz w:val="20"/>
        </w:rPr>
        <w:t xml:space="preserve">GOSPEL: </w:t>
      </w:r>
      <w:r w:rsidR="000E76A5">
        <w:rPr>
          <w:rFonts w:ascii="Arial" w:hAnsi="Arial"/>
          <w:b/>
          <w:sz w:val="20"/>
        </w:rPr>
        <w:t>Luke 20, 27-38</w:t>
      </w:r>
    </w:p>
    <w:p w:rsidR="00D72731" w:rsidRDefault="00D72731" w:rsidP="00D72731">
      <w:pPr>
        <w:rPr>
          <w:rFonts w:ascii="Arial" w:hAnsi="Arial"/>
          <w:b/>
          <w:sz w:val="20"/>
        </w:rPr>
      </w:pPr>
    </w:p>
    <w:p w:rsidR="00384953" w:rsidRDefault="00384953" w:rsidP="00384953">
      <w:pPr>
        <w:pStyle w:val="NormalWeb"/>
        <w:spacing w:before="2" w:after="2"/>
        <w:rPr>
          <w:rFonts w:ascii="Arial" w:hAnsi="Arial"/>
        </w:rPr>
      </w:pPr>
      <w:r>
        <w:rPr>
          <w:rFonts w:ascii="Arial" w:hAnsi="Arial"/>
        </w:rPr>
        <w:t xml:space="preserve">Jesus arrives in Jerusalem and enters the city as a king. First he drives out the merchants from the temple and then begins teaching there. Confrontation with political and religious authorities begins. This incident actually concludes in two subsequent verses: some scribes acknowledging that he teaches well, and no one dares to question him further. They call him “Teacher.” Jesus offers three rabbinic arguments for the resurrection in this gospel. </w:t>
      </w:r>
    </w:p>
    <w:p w:rsidR="00384953" w:rsidRDefault="00384953" w:rsidP="00384953">
      <w:pPr>
        <w:pStyle w:val="NormalWeb"/>
        <w:spacing w:before="2" w:after="2"/>
      </w:pPr>
    </w:p>
    <w:p w:rsidR="00C932A2" w:rsidRPr="00384953" w:rsidRDefault="00384953" w:rsidP="00384953">
      <w:pPr>
        <w:pStyle w:val="NormalWeb"/>
        <w:spacing w:before="2" w:after="2"/>
      </w:pPr>
      <w:r w:rsidRPr="00384953">
        <w:rPr>
          <w:rFonts w:ascii="Arial" w:hAnsi="Arial"/>
          <w:b/>
        </w:rPr>
        <w:t>Vs 36: CCC 330</w:t>
      </w:r>
      <w:r>
        <w:rPr>
          <w:rFonts w:ascii="Arial,Bold" w:hAnsi="Arial,Bold"/>
        </w:rPr>
        <w:t xml:space="preserve"> </w:t>
      </w:r>
      <w:r>
        <w:rPr>
          <w:rFonts w:ascii="Arial" w:hAnsi="Arial"/>
        </w:rPr>
        <w:t>The Resurrection is so central to our faith, the Nicene Creed emphasizes that both Jesus rose and we ourselves will be resurrected. CCC 638-658 and 988-1019, more than fifty paragraphs. In the midst of this, the Church finds a t</w:t>
      </w:r>
      <w:r w:rsidR="005D310D">
        <w:rPr>
          <w:rFonts w:ascii="Arial" w:hAnsi="Arial"/>
        </w:rPr>
        <w:t>eaching about the nature of an</w:t>
      </w:r>
      <w:r>
        <w:rPr>
          <w:rFonts w:ascii="Arial" w:hAnsi="Arial"/>
        </w:rPr>
        <w:t xml:space="preserve">gels as having intelligence, will, personal, and immortal. It may be best to teach about the resurrection in a culture that increasingly fantasizes about re-incarnation. </w:t>
      </w:r>
    </w:p>
    <w:p w:rsidR="00161404" w:rsidRPr="00161404" w:rsidRDefault="00161404">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76D9AB"/>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384953" w:rsidRDefault="00384953" w:rsidP="00384953">
            <w:pPr>
              <w:pStyle w:val="NormalWeb"/>
              <w:spacing w:before="2" w:after="2"/>
            </w:pPr>
            <w:r>
              <w:rPr>
                <w:rFonts w:ascii="Arial" w:hAnsi="Arial"/>
              </w:rPr>
              <w:t>Cho</w:t>
            </w:r>
            <w:r w:rsidR="005D310D">
              <w:rPr>
                <w:rFonts w:ascii="Arial" w:hAnsi="Arial"/>
              </w:rPr>
              <w:t>ose any of the fifty some para</w:t>
            </w:r>
            <w:r>
              <w:rPr>
                <w:rFonts w:ascii="Arial" w:hAnsi="Arial"/>
              </w:rPr>
              <w:t>grap</w:t>
            </w:r>
            <w:r w:rsidR="005D310D">
              <w:rPr>
                <w:rFonts w:ascii="Arial" w:hAnsi="Arial"/>
              </w:rPr>
              <w:t>hs on the resurrection and dis</w:t>
            </w:r>
            <w:r>
              <w:rPr>
                <w:rFonts w:ascii="Arial" w:hAnsi="Arial"/>
              </w:rPr>
              <w:t xml:space="preserve">cuss the centrality of this truth. </w:t>
            </w:r>
          </w:p>
          <w:p w:rsidR="005D310D" w:rsidRDefault="005D310D" w:rsidP="00384953">
            <w:pPr>
              <w:pStyle w:val="NormalWeb"/>
              <w:spacing w:before="2" w:after="2"/>
              <w:rPr>
                <w:rFonts w:ascii="Arial" w:hAnsi="Arial"/>
              </w:rPr>
            </w:pPr>
          </w:p>
          <w:p w:rsidR="00384953" w:rsidRDefault="00384953" w:rsidP="00384953">
            <w:pPr>
              <w:pStyle w:val="NormalWeb"/>
              <w:spacing w:before="2" w:after="2"/>
            </w:pPr>
            <w:r>
              <w:rPr>
                <w:rFonts w:ascii="Arial" w:hAnsi="Arial"/>
              </w:rPr>
              <w:t xml:space="preserve">Read and reflect on the two times in the Nicene </w:t>
            </w:r>
            <w:r w:rsidR="005D310D">
              <w:rPr>
                <w:rFonts w:ascii="Arial" w:hAnsi="Arial"/>
              </w:rPr>
              <w:t>Creed that the resurrec</w:t>
            </w:r>
            <w:r>
              <w:rPr>
                <w:rFonts w:ascii="Arial" w:hAnsi="Arial"/>
              </w:rPr>
              <w:t>tion is taught</w:t>
            </w:r>
            <w:proofErr w:type="gramStart"/>
            <w:r>
              <w:rPr>
                <w:rFonts w:ascii="Arial" w:hAnsi="Arial"/>
              </w:rPr>
              <w:t>..</w:t>
            </w:r>
            <w:proofErr w:type="gramEnd"/>
            <w:r>
              <w:rPr>
                <w:rFonts w:ascii="Arial" w:hAnsi="Arial"/>
              </w:rPr>
              <w:t xml:space="preserve"> </w:t>
            </w:r>
          </w:p>
          <w:p w:rsidR="005D310D" w:rsidRDefault="005D310D" w:rsidP="00384953">
            <w:pPr>
              <w:pStyle w:val="NormalWeb"/>
              <w:spacing w:before="2" w:after="2"/>
              <w:rPr>
                <w:rFonts w:ascii="Arial" w:hAnsi="Arial"/>
              </w:rPr>
            </w:pPr>
          </w:p>
          <w:p w:rsidR="005D310D" w:rsidRDefault="005D310D" w:rsidP="00384953">
            <w:pPr>
              <w:pStyle w:val="NormalWeb"/>
              <w:spacing w:before="2" w:after="2"/>
              <w:rPr>
                <w:rFonts w:ascii="Arial" w:hAnsi="Arial"/>
              </w:rPr>
            </w:pPr>
          </w:p>
          <w:p w:rsidR="005D310D" w:rsidRDefault="005D310D" w:rsidP="00384953">
            <w:pPr>
              <w:pStyle w:val="NormalWeb"/>
              <w:spacing w:before="2" w:after="2"/>
              <w:rPr>
                <w:rFonts w:ascii="Arial" w:hAnsi="Arial"/>
              </w:rPr>
            </w:pPr>
          </w:p>
          <w:p w:rsidR="00384953" w:rsidRDefault="00384953" w:rsidP="00384953">
            <w:pPr>
              <w:pStyle w:val="NormalWeb"/>
              <w:spacing w:before="2" w:after="2"/>
            </w:pPr>
            <w:r>
              <w:rPr>
                <w:rFonts w:ascii="Arial" w:hAnsi="Arial"/>
              </w:rPr>
              <w:t xml:space="preserve">Who does the raising up? Why is this important to know? </w:t>
            </w:r>
          </w:p>
          <w:p w:rsidR="005D310D" w:rsidRDefault="005D310D" w:rsidP="00D72731">
            <w:pPr>
              <w:rPr>
                <w:rFonts w:ascii="Arial" w:hAnsi="Arial"/>
                <w:sz w:val="20"/>
              </w:rPr>
            </w:pPr>
          </w:p>
          <w:p w:rsidR="005D310D" w:rsidRDefault="005D310D"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6D9AB"/>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384953" w:rsidRDefault="00384953" w:rsidP="00384953">
            <w:pPr>
              <w:pStyle w:val="NormalWeb"/>
              <w:spacing w:before="2" w:after="2"/>
            </w:pPr>
            <w:r>
              <w:rPr>
                <w:rFonts w:ascii="Arial" w:hAnsi="Arial"/>
              </w:rPr>
              <w:t xml:space="preserve">What does the resurrection mean for the Christian while alive? </w:t>
            </w:r>
          </w:p>
          <w:p w:rsidR="005D310D" w:rsidRDefault="005D310D" w:rsidP="00384953">
            <w:pPr>
              <w:pStyle w:val="NormalWeb"/>
              <w:spacing w:before="2" w:after="2"/>
              <w:rPr>
                <w:rFonts w:ascii="Arial" w:hAnsi="Arial"/>
              </w:rPr>
            </w:pPr>
          </w:p>
          <w:p w:rsidR="005D310D" w:rsidRDefault="005D310D" w:rsidP="00384953">
            <w:pPr>
              <w:pStyle w:val="NormalWeb"/>
              <w:spacing w:before="2" w:after="2"/>
              <w:rPr>
                <w:rFonts w:ascii="Arial" w:hAnsi="Arial"/>
              </w:rPr>
            </w:pPr>
          </w:p>
          <w:p w:rsidR="00384953" w:rsidRDefault="00384953" w:rsidP="00384953">
            <w:pPr>
              <w:pStyle w:val="NormalWeb"/>
              <w:spacing w:before="2" w:after="2"/>
            </w:pPr>
            <w:r>
              <w:rPr>
                <w:rFonts w:ascii="Arial" w:hAnsi="Arial"/>
              </w:rPr>
              <w:t xml:space="preserve">What does the resurrection mean for Catholic ethics/morality? </w:t>
            </w:r>
          </w:p>
          <w:p w:rsidR="005D310D" w:rsidRDefault="005D310D"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6D9AB"/>
          </w:tcPr>
          <w:p w:rsidR="00161404" w:rsidRPr="00161404" w:rsidRDefault="00161404">
            <w:pPr>
              <w:rPr>
                <w:rFonts w:ascii="Arial" w:hAnsi="Arial"/>
                <w:sz w:val="20"/>
              </w:rPr>
            </w:pPr>
            <w:r>
              <w:rPr>
                <w:rFonts w:ascii="Arial" w:hAnsi="Arial"/>
                <w:b/>
                <w:sz w:val="20"/>
              </w:rPr>
              <w:t>SHARE YOUR FAITH</w:t>
            </w:r>
          </w:p>
        </w:tc>
        <w:tc>
          <w:tcPr>
            <w:tcW w:w="7938" w:type="dxa"/>
          </w:tcPr>
          <w:p w:rsidR="00384953" w:rsidRDefault="00384953" w:rsidP="00384953">
            <w:pPr>
              <w:pStyle w:val="NormalWeb"/>
              <w:spacing w:before="2" w:after="2"/>
            </w:pPr>
            <w:r>
              <w:rPr>
                <w:rFonts w:ascii="Arial" w:hAnsi="Arial"/>
              </w:rPr>
              <w:t xml:space="preserve">What does the resurrection event do to the apostolic church? </w:t>
            </w:r>
          </w:p>
          <w:p w:rsidR="005D310D" w:rsidRDefault="005D310D" w:rsidP="00384953">
            <w:pPr>
              <w:pStyle w:val="NormalWeb"/>
              <w:spacing w:before="2" w:after="2"/>
              <w:rPr>
                <w:rFonts w:ascii="Arial" w:hAnsi="Arial"/>
              </w:rPr>
            </w:pPr>
          </w:p>
          <w:p w:rsidR="005D310D" w:rsidRDefault="005D310D" w:rsidP="00384953">
            <w:pPr>
              <w:pStyle w:val="NormalWeb"/>
              <w:spacing w:before="2" w:after="2"/>
              <w:rPr>
                <w:rFonts w:ascii="Arial" w:hAnsi="Arial"/>
              </w:rPr>
            </w:pPr>
          </w:p>
          <w:p w:rsidR="00384953" w:rsidRDefault="00384953" w:rsidP="00384953">
            <w:pPr>
              <w:pStyle w:val="NormalWeb"/>
              <w:spacing w:before="2" w:after="2"/>
            </w:pPr>
            <w:r>
              <w:rPr>
                <w:rFonts w:ascii="Arial" w:hAnsi="Arial"/>
              </w:rPr>
              <w:t xml:space="preserve">What is the difference between an encounter with the historical Jesus and an encounter with the risen Christ? Which do you meet and why? </w:t>
            </w:r>
          </w:p>
          <w:p w:rsidR="005D310D" w:rsidRDefault="005D310D" w:rsidP="00384953">
            <w:pPr>
              <w:pStyle w:val="NormalWeb"/>
              <w:spacing w:before="2" w:after="2"/>
              <w:rPr>
                <w:rFonts w:ascii="Arial" w:hAnsi="Arial"/>
              </w:rPr>
            </w:pPr>
          </w:p>
          <w:p w:rsidR="00384953" w:rsidRDefault="00384953" w:rsidP="00384953">
            <w:pPr>
              <w:pStyle w:val="NormalWeb"/>
              <w:spacing w:before="2" w:after="2"/>
            </w:pPr>
            <w:r>
              <w:rPr>
                <w:rFonts w:ascii="Arial" w:hAnsi="Arial"/>
              </w:rPr>
              <w:t xml:space="preserve">Does your life reflect the historical Jesus or the resurrected Christ? </w:t>
            </w:r>
          </w:p>
          <w:p w:rsidR="00B53E82" w:rsidRDefault="00B53E82">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76D9AB"/>
          </w:tcPr>
          <w:p w:rsidR="00161404" w:rsidRPr="00161404" w:rsidRDefault="00161404">
            <w:pPr>
              <w:rPr>
                <w:rFonts w:ascii="Arial" w:hAnsi="Arial"/>
                <w:sz w:val="20"/>
              </w:rPr>
            </w:pPr>
            <w:r>
              <w:rPr>
                <w:rFonts w:ascii="Arial" w:hAnsi="Arial"/>
                <w:b/>
                <w:sz w:val="20"/>
              </w:rPr>
              <w:t>WORSHIP</w:t>
            </w:r>
          </w:p>
        </w:tc>
        <w:tc>
          <w:tcPr>
            <w:tcW w:w="7938" w:type="dxa"/>
          </w:tcPr>
          <w:p w:rsidR="00384953" w:rsidRDefault="00384953" w:rsidP="00384953">
            <w:pPr>
              <w:pStyle w:val="NormalWeb"/>
              <w:spacing w:before="2" w:after="2"/>
            </w:pPr>
            <w:r>
              <w:rPr>
                <w:rFonts w:ascii="Arial" w:hAnsi="Arial"/>
              </w:rPr>
              <w:t>If the Eucharist is the “source and summit” of the Christian life, what is th</w:t>
            </w:r>
            <w:r w:rsidR="005D310D">
              <w:rPr>
                <w:rFonts w:ascii="Arial" w:hAnsi="Arial"/>
              </w:rPr>
              <w:t>e “source and summit of the lit</w:t>
            </w:r>
            <w:r>
              <w:rPr>
                <w:rFonts w:ascii="Arial" w:hAnsi="Arial"/>
              </w:rPr>
              <w:t xml:space="preserve">urgy during the year? </w:t>
            </w:r>
          </w:p>
          <w:p w:rsidR="005D310D" w:rsidRDefault="005D310D" w:rsidP="00384953">
            <w:pPr>
              <w:pStyle w:val="NormalWeb"/>
              <w:spacing w:before="2" w:after="2"/>
              <w:rPr>
                <w:rFonts w:ascii="Arial" w:hAnsi="Arial"/>
              </w:rPr>
            </w:pPr>
          </w:p>
          <w:p w:rsidR="005D310D" w:rsidRDefault="005D310D" w:rsidP="00384953">
            <w:pPr>
              <w:pStyle w:val="NormalWeb"/>
              <w:spacing w:before="2" w:after="2"/>
              <w:rPr>
                <w:rFonts w:ascii="Arial" w:hAnsi="Arial"/>
              </w:rPr>
            </w:pPr>
          </w:p>
          <w:p w:rsidR="00384953" w:rsidRDefault="00384953" w:rsidP="00384953">
            <w:pPr>
              <w:pStyle w:val="NormalWeb"/>
              <w:spacing w:before="2" w:after="2"/>
            </w:pPr>
            <w:r>
              <w:rPr>
                <w:rFonts w:ascii="Arial" w:hAnsi="Arial"/>
              </w:rPr>
              <w:t xml:space="preserve">What is the central event of the Easter Vigil? How do we liturgically acknowledge this? </w:t>
            </w:r>
          </w:p>
          <w:p w:rsidR="005D310D" w:rsidRDefault="005D310D" w:rsidP="00384953">
            <w:pPr>
              <w:pStyle w:val="NormalWeb"/>
              <w:spacing w:before="2" w:after="2"/>
              <w:rPr>
                <w:rFonts w:ascii="Arial" w:hAnsi="Arial"/>
              </w:rPr>
            </w:pPr>
          </w:p>
          <w:p w:rsidR="005D310D" w:rsidRDefault="005D310D" w:rsidP="00384953">
            <w:pPr>
              <w:pStyle w:val="NormalWeb"/>
              <w:spacing w:before="2" w:after="2"/>
              <w:rPr>
                <w:rFonts w:ascii="Arial" w:hAnsi="Arial"/>
              </w:rPr>
            </w:pPr>
          </w:p>
          <w:p w:rsidR="005D310D" w:rsidRPr="005D310D" w:rsidRDefault="00384953" w:rsidP="005D310D">
            <w:pPr>
              <w:pStyle w:val="NormalWeb"/>
              <w:spacing w:before="2" w:after="2"/>
            </w:pPr>
            <w:r>
              <w:rPr>
                <w:rFonts w:ascii="Arial" w:hAnsi="Arial"/>
              </w:rPr>
              <w:t>What is the “</w:t>
            </w:r>
            <w:proofErr w:type="spellStart"/>
            <w:r>
              <w:rPr>
                <w:rFonts w:ascii="Arial" w:hAnsi="Arial"/>
              </w:rPr>
              <w:t>Exultet</w:t>
            </w:r>
            <w:proofErr w:type="spellEnd"/>
            <w:r>
              <w:rPr>
                <w:rFonts w:ascii="Arial" w:hAnsi="Arial"/>
              </w:rPr>
              <w:t xml:space="preserve">?” </w:t>
            </w:r>
          </w:p>
          <w:p w:rsidR="00180A99" w:rsidRDefault="00180A99">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384953"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Gospel</w:t>
      </w:r>
    </w:p>
    <w:p w:rsidR="00FF08EE" w:rsidRPr="008C2F2A" w:rsidRDefault="00FF08EE">
      <w:pPr>
        <w:rPr>
          <w:rFonts w:ascii="Arial" w:hAnsi="Arial"/>
          <w:b/>
          <w:sz w:val="20"/>
        </w:rPr>
      </w:pPr>
    </w:p>
    <w:p w:rsidR="00291EAB" w:rsidRPr="00FF08EE" w:rsidRDefault="00FF08EE">
      <w:pPr>
        <w:rPr>
          <w:rFonts w:ascii="Arial" w:hAnsi="Arial"/>
          <w:b/>
          <w:sz w:val="20"/>
        </w:rPr>
      </w:pPr>
      <w:r w:rsidRPr="00FF08EE">
        <w:rPr>
          <w:rFonts w:ascii="Arial" w:hAnsi="Arial"/>
          <w:b/>
          <w:sz w:val="20"/>
        </w:rPr>
        <w:t xml:space="preserve">Next Sunday: </w:t>
      </w:r>
      <w:r w:rsidR="00D72731">
        <w:rPr>
          <w:rFonts w:ascii="Arial" w:hAnsi="Arial"/>
          <w:b/>
          <w:sz w:val="20"/>
        </w:rPr>
        <w:t xml:space="preserve">OT </w:t>
      </w:r>
      <w:r w:rsidR="000E76A5">
        <w:rPr>
          <w:rFonts w:ascii="Arial" w:hAnsi="Arial"/>
          <w:b/>
          <w:sz w:val="20"/>
        </w:rPr>
        <w:t>33</w:t>
      </w:r>
      <w:r w:rsidR="00D23CB4">
        <w:rPr>
          <w:rFonts w:ascii="Arial" w:hAnsi="Arial"/>
          <w:b/>
          <w:sz w:val="20"/>
        </w:rPr>
        <w:t xml:space="preserve"> C: </w:t>
      </w:r>
      <w:r w:rsidR="000E76A5">
        <w:rPr>
          <w:rFonts w:ascii="Arial" w:hAnsi="Arial"/>
          <w:b/>
          <w:sz w:val="20"/>
        </w:rPr>
        <w:t>Malachi 3, 19-20a; Ps 98, 5-6. 7-8. 9; II Thessalonians 3, 7-12; Luke 21, 5-19</w:t>
      </w:r>
    </w:p>
    <w:sectPr w:rsidR="00291EAB" w:rsidRPr="00FF08EE" w:rsidSect="00291EAB">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Bold">
    <w:altName w:val="P22 Preissig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404"/>
    <w:rsid w:val="000639E8"/>
    <w:rsid w:val="00091E28"/>
    <w:rsid w:val="000931CD"/>
    <w:rsid w:val="000B294A"/>
    <w:rsid w:val="000E76A5"/>
    <w:rsid w:val="000F2501"/>
    <w:rsid w:val="001055A1"/>
    <w:rsid w:val="00161404"/>
    <w:rsid w:val="00180A99"/>
    <w:rsid w:val="00187C27"/>
    <w:rsid w:val="001B6194"/>
    <w:rsid w:val="001E5309"/>
    <w:rsid w:val="0027779A"/>
    <w:rsid w:val="00291EAB"/>
    <w:rsid w:val="0029307A"/>
    <w:rsid w:val="003079E0"/>
    <w:rsid w:val="00323DF2"/>
    <w:rsid w:val="003268FB"/>
    <w:rsid w:val="0036147F"/>
    <w:rsid w:val="00367C50"/>
    <w:rsid w:val="00384953"/>
    <w:rsid w:val="00457D45"/>
    <w:rsid w:val="0049454B"/>
    <w:rsid w:val="004B4929"/>
    <w:rsid w:val="004C21EC"/>
    <w:rsid w:val="00550AC0"/>
    <w:rsid w:val="005D310D"/>
    <w:rsid w:val="00625B79"/>
    <w:rsid w:val="00650B1F"/>
    <w:rsid w:val="006B4C00"/>
    <w:rsid w:val="006B6983"/>
    <w:rsid w:val="006B7AFA"/>
    <w:rsid w:val="006D330D"/>
    <w:rsid w:val="006F3CCD"/>
    <w:rsid w:val="006F40F0"/>
    <w:rsid w:val="006F7C2D"/>
    <w:rsid w:val="007032BC"/>
    <w:rsid w:val="00723AB5"/>
    <w:rsid w:val="00751CC1"/>
    <w:rsid w:val="0076061B"/>
    <w:rsid w:val="007B319F"/>
    <w:rsid w:val="00856784"/>
    <w:rsid w:val="00875292"/>
    <w:rsid w:val="008B7B79"/>
    <w:rsid w:val="008C2F2A"/>
    <w:rsid w:val="008F06EE"/>
    <w:rsid w:val="0092290A"/>
    <w:rsid w:val="00937CCC"/>
    <w:rsid w:val="00995B86"/>
    <w:rsid w:val="009A0651"/>
    <w:rsid w:val="009B29F6"/>
    <w:rsid w:val="009C1FAE"/>
    <w:rsid w:val="009E230B"/>
    <w:rsid w:val="00A0337C"/>
    <w:rsid w:val="00A36914"/>
    <w:rsid w:val="00A42401"/>
    <w:rsid w:val="00A46BD3"/>
    <w:rsid w:val="00AA0DA1"/>
    <w:rsid w:val="00AD457E"/>
    <w:rsid w:val="00AE24DA"/>
    <w:rsid w:val="00B464A2"/>
    <w:rsid w:val="00B53E82"/>
    <w:rsid w:val="00B71632"/>
    <w:rsid w:val="00B9545B"/>
    <w:rsid w:val="00BE6951"/>
    <w:rsid w:val="00BF2B18"/>
    <w:rsid w:val="00C14B6B"/>
    <w:rsid w:val="00C740A4"/>
    <w:rsid w:val="00C932A2"/>
    <w:rsid w:val="00CB5DCC"/>
    <w:rsid w:val="00CD6212"/>
    <w:rsid w:val="00CF7EB9"/>
    <w:rsid w:val="00D07020"/>
    <w:rsid w:val="00D217B6"/>
    <w:rsid w:val="00D23CB4"/>
    <w:rsid w:val="00D26F5B"/>
    <w:rsid w:val="00D42428"/>
    <w:rsid w:val="00D72731"/>
    <w:rsid w:val="00DA06B5"/>
    <w:rsid w:val="00DE1A0A"/>
    <w:rsid w:val="00E141E1"/>
    <w:rsid w:val="00E2761E"/>
    <w:rsid w:val="00E4372D"/>
    <w:rsid w:val="00E56BA5"/>
    <w:rsid w:val="00ED69A4"/>
    <w:rsid w:val="00F13DBC"/>
    <w:rsid w:val="00F675F1"/>
    <w:rsid w:val="00FC18B0"/>
    <w:rsid w:val="00FF08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384953"/>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53374522">
      <w:bodyDiv w:val="1"/>
      <w:marLeft w:val="0"/>
      <w:marRight w:val="0"/>
      <w:marTop w:val="0"/>
      <w:marBottom w:val="0"/>
      <w:divBdr>
        <w:top w:val="none" w:sz="0" w:space="0" w:color="auto"/>
        <w:left w:val="none" w:sz="0" w:space="0" w:color="auto"/>
        <w:bottom w:val="none" w:sz="0" w:space="0" w:color="auto"/>
        <w:right w:val="none" w:sz="0" w:space="0" w:color="auto"/>
      </w:divBdr>
      <w:divsChild>
        <w:div w:id="994458742">
          <w:marLeft w:val="0"/>
          <w:marRight w:val="0"/>
          <w:marTop w:val="0"/>
          <w:marBottom w:val="0"/>
          <w:divBdr>
            <w:top w:val="none" w:sz="0" w:space="0" w:color="auto"/>
            <w:left w:val="none" w:sz="0" w:space="0" w:color="auto"/>
            <w:bottom w:val="none" w:sz="0" w:space="0" w:color="auto"/>
            <w:right w:val="none" w:sz="0" w:space="0" w:color="auto"/>
          </w:divBdr>
          <w:divsChild>
            <w:div w:id="1650355926">
              <w:marLeft w:val="0"/>
              <w:marRight w:val="0"/>
              <w:marTop w:val="0"/>
              <w:marBottom w:val="0"/>
              <w:divBdr>
                <w:top w:val="none" w:sz="0" w:space="0" w:color="auto"/>
                <w:left w:val="none" w:sz="0" w:space="0" w:color="auto"/>
                <w:bottom w:val="none" w:sz="0" w:space="0" w:color="auto"/>
                <w:right w:val="none" w:sz="0" w:space="0" w:color="auto"/>
              </w:divBdr>
              <w:divsChild>
                <w:div w:id="2136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200850">
      <w:bodyDiv w:val="1"/>
      <w:marLeft w:val="0"/>
      <w:marRight w:val="0"/>
      <w:marTop w:val="0"/>
      <w:marBottom w:val="0"/>
      <w:divBdr>
        <w:top w:val="none" w:sz="0" w:space="0" w:color="auto"/>
        <w:left w:val="none" w:sz="0" w:space="0" w:color="auto"/>
        <w:bottom w:val="none" w:sz="0" w:space="0" w:color="auto"/>
        <w:right w:val="none" w:sz="0" w:space="0" w:color="auto"/>
      </w:divBdr>
      <w:divsChild>
        <w:div w:id="1560357344">
          <w:marLeft w:val="0"/>
          <w:marRight w:val="0"/>
          <w:marTop w:val="0"/>
          <w:marBottom w:val="0"/>
          <w:divBdr>
            <w:top w:val="none" w:sz="0" w:space="0" w:color="auto"/>
            <w:left w:val="none" w:sz="0" w:space="0" w:color="auto"/>
            <w:bottom w:val="none" w:sz="0" w:space="0" w:color="auto"/>
            <w:right w:val="none" w:sz="0" w:space="0" w:color="auto"/>
          </w:divBdr>
          <w:divsChild>
            <w:div w:id="1111896353">
              <w:marLeft w:val="0"/>
              <w:marRight w:val="0"/>
              <w:marTop w:val="0"/>
              <w:marBottom w:val="0"/>
              <w:divBdr>
                <w:top w:val="none" w:sz="0" w:space="0" w:color="auto"/>
                <w:left w:val="none" w:sz="0" w:space="0" w:color="auto"/>
                <w:bottom w:val="none" w:sz="0" w:space="0" w:color="auto"/>
                <w:right w:val="none" w:sz="0" w:space="0" w:color="auto"/>
              </w:divBdr>
              <w:divsChild>
                <w:div w:id="29599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12159">
      <w:bodyDiv w:val="1"/>
      <w:marLeft w:val="0"/>
      <w:marRight w:val="0"/>
      <w:marTop w:val="0"/>
      <w:marBottom w:val="0"/>
      <w:divBdr>
        <w:top w:val="none" w:sz="0" w:space="0" w:color="auto"/>
        <w:left w:val="none" w:sz="0" w:space="0" w:color="auto"/>
        <w:bottom w:val="none" w:sz="0" w:space="0" w:color="auto"/>
        <w:right w:val="none" w:sz="0" w:space="0" w:color="auto"/>
      </w:divBdr>
      <w:divsChild>
        <w:div w:id="1480655681">
          <w:marLeft w:val="0"/>
          <w:marRight w:val="0"/>
          <w:marTop w:val="0"/>
          <w:marBottom w:val="0"/>
          <w:divBdr>
            <w:top w:val="none" w:sz="0" w:space="0" w:color="auto"/>
            <w:left w:val="none" w:sz="0" w:space="0" w:color="auto"/>
            <w:bottom w:val="none" w:sz="0" w:space="0" w:color="auto"/>
            <w:right w:val="none" w:sz="0" w:space="0" w:color="auto"/>
          </w:divBdr>
          <w:divsChild>
            <w:div w:id="850879047">
              <w:marLeft w:val="0"/>
              <w:marRight w:val="0"/>
              <w:marTop w:val="0"/>
              <w:marBottom w:val="0"/>
              <w:divBdr>
                <w:top w:val="none" w:sz="0" w:space="0" w:color="auto"/>
                <w:left w:val="none" w:sz="0" w:space="0" w:color="auto"/>
                <w:bottom w:val="none" w:sz="0" w:space="0" w:color="auto"/>
                <w:right w:val="none" w:sz="0" w:space="0" w:color="auto"/>
              </w:divBdr>
              <w:divsChild>
                <w:div w:id="191843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56228">
      <w:bodyDiv w:val="1"/>
      <w:marLeft w:val="0"/>
      <w:marRight w:val="0"/>
      <w:marTop w:val="0"/>
      <w:marBottom w:val="0"/>
      <w:divBdr>
        <w:top w:val="none" w:sz="0" w:space="0" w:color="auto"/>
        <w:left w:val="none" w:sz="0" w:space="0" w:color="auto"/>
        <w:bottom w:val="none" w:sz="0" w:space="0" w:color="auto"/>
        <w:right w:val="none" w:sz="0" w:space="0" w:color="auto"/>
      </w:divBdr>
      <w:divsChild>
        <w:div w:id="879973868">
          <w:marLeft w:val="0"/>
          <w:marRight w:val="0"/>
          <w:marTop w:val="0"/>
          <w:marBottom w:val="0"/>
          <w:divBdr>
            <w:top w:val="none" w:sz="0" w:space="0" w:color="auto"/>
            <w:left w:val="none" w:sz="0" w:space="0" w:color="auto"/>
            <w:bottom w:val="none" w:sz="0" w:space="0" w:color="auto"/>
            <w:right w:val="none" w:sz="0" w:space="0" w:color="auto"/>
          </w:divBdr>
          <w:divsChild>
            <w:div w:id="476917511">
              <w:marLeft w:val="0"/>
              <w:marRight w:val="0"/>
              <w:marTop w:val="0"/>
              <w:marBottom w:val="0"/>
              <w:divBdr>
                <w:top w:val="none" w:sz="0" w:space="0" w:color="auto"/>
                <w:left w:val="none" w:sz="0" w:space="0" w:color="auto"/>
                <w:bottom w:val="none" w:sz="0" w:space="0" w:color="auto"/>
                <w:right w:val="none" w:sz="0" w:space="0" w:color="auto"/>
              </w:divBdr>
              <w:divsChild>
                <w:div w:id="213039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993</Words>
  <Characters>5661</Characters>
  <Application>Microsoft Macintosh Word</Application>
  <DocSecurity>0</DocSecurity>
  <Lines>47</Lines>
  <Paragraphs>11</Paragraphs>
  <ScaleCrop>false</ScaleCrop>
  <LinksUpToDate>false</LinksUpToDate>
  <CharactersWithSpaces>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6</cp:revision>
  <dcterms:created xsi:type="dcterms:W3CDTF">2016-09-02T17:49:00Z</dcterms:created>
  <dcterms:modified xsi:type="dcterms:W3CDTF">2016-09-06T00:57:00Z</dcterms:modified>
</cp:coreProperties>
</file>